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0AF" w:rsidRPr="002B44FF" w:rsidRDefault="00303DCB" w:rsidP="000B515B">
      <w:pPr>
        <w:shd w:val="clear" w:color="auto" w:fill="FFFFFF"/>
        <w:bidi w:val="0"/>
        <w:spacing w:after="0" w:line="257" w:lineRule="atLeast"/>
        <w:jc w:val="center"/>
        <w:textAlignment w:val="baseline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Century Gothic" w:eastAsia="Times New Roman" w:hAnsi="Century Gothic" w:cs="Arial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25F8E00">
            <wp:simplePos x="0" y="0"/>
            <wp:positionH relativeFrom="column">
              <wp:posOffset>5842000</wp:posOffset>
            </wp:positionH>
            <wp:positionV relativeFrom="paragraph">
              <wp:posOffset>-696631</wp:posOffset>
            </wp:positionV>
            <wp:extent cx="3428028" cy="586596"/>
            <wp:effectExtent l="0" t="0" r="1270" b="444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028" cy="58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96987</wp:posOffset>
            </wp:positionH>
            <wp:positionV relativeFrom="paragraph">
              <wp:posOffset>-694726</wp:posOffset>
            </wp:positionV>
            <wp:extent cx="3588986" cy="698248"/>
            <wp:effectExtent l="0" t="0" r="0" b="6985"/>
            <wp:wrapNone/>
            <wp:docPr id="6390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0" name="תמונה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986" cy="69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0AF" w:rsidRPr="0032388D"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</w:rPr>
        <w:t>AVIS</w:t>
      </w:r>
      <w:r w:rsidR="008520AF" w:rsidRPr="0032388D"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  <w:lang w:val="ru-RU"/>
        </w:rPr>
        <w:t xml:space="preserve"> АРЕНДА АВТОМОБИЛЕЙ ( ЦЕНЫ В ДОЛЛАРАХ США)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3"/>
        <w:gridCol w:w="1823"/>
        <w:gridCol w:w="780"/>
        <w:gridCol w:w="768"/>
        <w:gridCol w:w="730"/>
        <w:gridCol w:w="901"/>
        <w:gridCol w:w="661"/>
        <w:gridCol w:w="812"/>
        <w:gridCol w:w="758"/>
        <w:gridCol w:w="865"/>
        <w:gridCol w:w="685"/>
        <w:gridCol w:w="685"/>
        <w:gridCol w:w="685"/>
        <w:gridCol w:w="865"/>
        <w:gridCol w:w="685"/>
        <w:gridCol w:w="685"/>
        <w:gridCol w:w="685"/>
        <w:gridCol w:w="865"/>
      </w:tblGrid>
      <w:tr w:rsidR="000B515B" w:rsidRPr="0032388D" w:rsidTr="00303DCB">
        <w:trPr>
          <w:trHeight w:val="225"/>
        </w:trPr>
        <w:tc>
          <w:tcPr>
            <w:tcW w:w="653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  <w:lang w:val="ru-RU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823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  <w:lang w:val="ru-RU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3179" w:type="dxa"/>
            <w:gridSpan w:val="4"/>
            <w:hideMark/>
          </w:tcPr>
          <w:p w:rsidR="0032388D" w:rsidRPr="000B515B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0B515B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Low Season*</w:t>
            </w:r>
          </w:p>
        </w:tc>
        <w:tc>
          <w:tcPr>
            <w:tcW w:w="3096" w:type="dxa"/>
            <w:gridSpan w:val="4"/>
            <w:hideMark/>
          </w:tcPr>
          <w:p w:rsidR="0032388D" w:rsidRPr="000B515B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0B515B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HS1 Periods **</w:t>
            </w:r>
          </w:p>
        </w:tc>
        <w:tc>
          <w:tcPr>
            <w:tcW w:w="2920" w:type="dxa"/>
            <w:gridSpan w:val="4"/>
            <w:hideMark/>
          </w:tcPr>
          <w:p w:rsidR="0032388D" w:rsidRPr="000B515B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0B515B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HS2 Periods ***</w:t>
            </w:r>
          </w:p>
        </w:tc>
        <w:tc>
          <w:tcPr>
            <w:tcW w:w="2920" w:type="dxa"/>
            <w:gridSpan w:val="4"/>
            <w:hideMark/>
          </w:tcPr>
          <w:p w:rsidR="0032388D" w:rsidRPr="000B515B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0B515B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Special  Periods   ****</w:t>
            </w:r>
          </w:p>
        </w:tc>
      </w:tr>
      <w:tr w:rsidR="00303DCB" w:rsidRPr="0032388D" w:rsidTr="00303DCB">
        <w:trPr>
          <w:trHeight w:val="260"/>
        </w:trPr>
        <w:tc>
          <w:tcPr>
            <w:tcW w:w="653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823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J2 </w:t>
            </w:r>
          </w:p>
        </w:tc>
        <w:tc>
          <w:tcPr>
            <w:tcW w:w="76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J2 </w:t>
            </w:r>
          </w:p>
        </w:tc>
        <w:tc>
          <w:tcPr>
            <w:tcW w:w="73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J2 </w:t>
            </w:r>
          </w:p>
        </w:tc>
        <w:tc>
          <w:tcPr>
            <w:tcW w:w="90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J3</w:t>
            </w:r>
          </w:p>
        </w:tc>
        <w:tc>
          <w:tcPr>
            <w:tcW w:w="66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J2 </w:t>
            </w:r>
          </w:p>
        </w:tc>
        <w:tc>
          <w:tcPr>
            <w:tcW w:w="812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J2 </w:t>
            </w:r>
          </w:p>
        </w:tc>
        <w:tc>
          <w:tcPr>
            <w:tcW w:w="75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J2 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J3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J2 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J2 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J2 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J3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J2 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J2 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J2 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J3</w:t>
            </w:r>
          </w:p>
        </w:tc>
      </w:tr>
      <w:tr w:rsidR="00303DCB" w:rsidRPr="0032388D" w:rsidTr="00303DCB">
        <w:trPr>
          <w:trHeight w:val="310"/>
        </w:trPr>
        <w:tc>
          <w:tcPr>
            <w:tcW w:w="653" w:type="dxa"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Grp</w:t>
            </w:r>
          </w:p>
        </w:tc>
        <w:tc>
          <w:tcPr>
            <w:tcW w:w="1823" w:type="dxa"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Type*</w:t>
            </w:r>
          </w:p>
        </w:tc>
        <w:tc>
          <w:tcPr>
            <w:tcW w:w="78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2 D</w:t>
            </w:r>
          </w:p>
        </w:tc>
        <w:tc>
          <w:tcPr>
            <w:tcW w:w="76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3-6D</w:t>
            </w:r>
          </w:p>
        </w:tc>
        <w:tc>
          <w:tcPr>
            <w:tcW w:w="73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7-24D</w:t>
            </w:r>
          </w:p>
        </w:tc>
        <w:tc>
          <w:tcPr>
            <w:tcW w:w="90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25-30 D</w:t>
            </w:r>
          </w:p>
        </w:tc>
        <w:tc>
          <w:tcPr>
            <w:tcW w:w="66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2 D</w:t>
            </w:r>
          </w:p>
        </w:tc>
        <w:tc>
          <w:tcPr>
            <w:tcW w:w="812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3-6D</w:t>
            </w:r>
          </w:p>
        </w:tc>
        <w:tc>
          <w:tcPr>
            <w:tcW w:w="75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7-24D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25-30 D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2 D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3-6D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7-24D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25-30 D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2 D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3-6D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7-24D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25-30 D</w:t>
            </w:r>
          </w:p>
        </w:tc>
      </w:tr>
      <w:tr w:rsidR="00303DCB" w:rsidRPr="0032388D" w:rsidTr="00303DCB">
        <w:trPr>
          <w:trHeight w:val="310"/>
        </w:trPr>
        <w:tc>
          <w:tcPr>
            <w:tcW w:w="2476" w:type="dxa"/>
            <w:gridSpan w:val="2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Manual Cars</w:t>
            </w:r>
          </w:p>
        </w:tc>
        <w:tc>
          <w:tcPr>
            <w:tcW w:w="780" w:type="dxa"/>
            <w:noWrap/>
            <w:hideMark/>
          </w:tcPr>
          <w:p w:rsidR="0032388D" w:rsidRPr="000B515B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0B515B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P.Day</w:t>
            </w:r>
            <w:proofErr w:type="spellEnd"/>
          </w:p>
        </w:tc>
        <w:tc>
          <w:tcPr>
            <w:tcW w:w="768" w:type="dxa"/>
            <w:noWrap/>
            <w:hideMark/>
          </w:tcPr>
          <w:p w:rsidR="0032388D" w:rsidRPr="000B515B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0B515B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P.Day</w:t>
            </w:r>
            <w:proofErr w:type="spellEnd"/>
          </w:p>
        </w:tc>
        <w:tc>
          <w:tcPr>
            <w:tcW w:w="730" w:type="dxa"/>
            <w:noWrap/>
            <w:hideMark/>
          </w:tcPr>
          <w:p w:rsidR="0032388D" w:rsidRPr="000B515B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0B515B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P.Day</w:t>
            </w:r>
            <w:proofErr w:type="spellEnd"/>
          </w:p>
        </w:tc>
        <w:tc>
          <w:tcPr>
            <w:tcW w:w="901" w:type="dxa"/>
            <w:noWrap/>
            <w:hideMark/>
          </w:tcPr>
          <w:p w:rsidR="0032388D" w:rsidRPr="000B515B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0B515B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Monthly </w:t>
            </w:r>
          </w:p>
        </w:tc>
        <w:tc>
          <w:tcPr>
            <w:tcW w:w="661" w:type="dxa"/>
            <w:noWrap/>
            <w:hideMark/>
          </w:tcPr>
          <w:p w:rsidR="0032388D" w:rsidRPr="000B515B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0B515B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P.Day</w:t>
            </w:r>
            <w:proofErr w:type="spellEnd"/>
          </w:p>
        </w:tc>
        <w:tc>
          <w:tcPr>
            <w:tcW w:w="812" w:type="dxa"/>
            <w:noWrap/>
            <w:hideMark/>
          </w:tcPr>
          <w:p w:rsidR="0032388D" w:rsidRPr="000B515B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0B515B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P.Day</w:t>
            </w:r>
            <w:proofErr w:type="spellEnd"/>
          </w:p>
        </w:tc>
        <w:tc>
          <w:tcPr>
            <w:tcW w:w="758" w:type="dxa"/>
            <w:noWrap/>
            <w:hideMark/>
          </w:tcPr>
          <w:p w:rsidR="0032388D" w:rsidRPr="000B515B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0B515B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P.Day</w:t>
            </w:r>
            <w:proofErr w:type="spellEnd"/>
          </w:p>
        </w:tc>
        <w:tc>
          <w:tcPr>
            <w:tcW w:w="865" w:type="dxa"/>
            <w:noWrap/>
            <w:hideMark/>
          </w:tcPr>
          <w:p w:rsidR="0032388D" w:rsidRPr="000B515B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0B515B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Monthly </w:t>
            </w:r>
          </w:p>
        </w:tc>
        <w:tc>
          <w:tcPr>
            <w:tcW w:w="685" w:type="dxa"/>
            <w:noWrap/>
            <w:hideMark/>
          </w:tcPr>
          <w:p w:rsidR="0032388D" w:rsidRPr="000B515B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0B515B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P.Day</w:t>
            </w:r>
            <w:proofErr w:type="spellEnd"/>
          </w:p>
        </w:tc>
        <w:tc>
          <w:tcPr>
            <w:tcW w:w="685" w:type="dxa"/>
            <w:noWrap/>
            <w:hideMark/>
          </w:tcPr>
          <w:p w:rsidR="0032388D" w:rsidRPr="000B515B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0B515B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P.Day</w:t>
            </w:r>
            <w:proofErr w:type="spellEnd"/>
          </w:p>
        </w:tc>
        <w:tc>
          <w:tcPr>
            <w:tcW w:w="685" w:type="dxa"/>
            <w:noWrap/>
            <w:hideMark/>
          </w:tcPr>
          <w:p w:rsidR="0032388D" w:rsidRPr="000B515B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0B515B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P.Day</w:t>
            </w:r>
            <w:proofErr w:type="spellEnd"/>
          </w:p>
        </w:tc>
        <w:tc>
          <w:tcPr>
            <w:tcW w:w="865" w:type="dxa"/>
            <w:noWrap/>
            <w:hideMark/>
          </w:tcPr>
          <w:p w:rsidR="0032388D" w:rsidRPr="000B515B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0B515B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Monthly </w:t>
            </w:r>
          </w:p>
        </w:tc>
        <w:tc>
          <w:tcPr>
            <w:tcW w:w="685" w:type="dxa"/>
            <w:noWrap/>
            <w:hideMark/>
          </w:tcPr>
          <w:p w:rsidR="0032388D" w:rsidRPr="000B515B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0B515B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P.Day</w:t>
            </w:r>
            <w:proofErr w:type="spellEnd"/>
          </w:p>
        </w:tc>
        <w:tc>
          <w:tcPr>
            <w:tcW w:w="685" w:type="dxa"/>
            <w:noWrap/>
            <w:hideMark/>
          </w:tcPr>
          <w:p w:rsidR="0032388D" w:rsidRPr="000B515B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0B515B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P.Day</w:t>
            </w:r>
            <w:proofErr w:type="spellEnd"/>
          </w:p>
        </w:tc>
        <w:tc>
          <w:tcPr>
            <w:tcW w:w="685" w:type="dxa"/>
            <w:noWrap/>
            <w:hideMark/>
          </w:tcPr>
          <w:p w:rsidR="0032388D" w:rsidRPr="000B515B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0B515B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P.Day</w:t>
            </w:r>
            <w:proofErr w:type="spellEnd"/>
          </w:p>
        </w:tc>
        <w:tc>
          <w:tcPr>
            <w:tcW w:w="865" w:type="dxa"/>
            <w:noWrap/>
            <w:hideMark/>
          </w:tcPr>
          <w:p w:rsidR="0032388D" w:rsidRPr="000B515B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0B515B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Monthly </w:t>
            </w:r>
          </w:p>
        </w:tc>
      </w:tr>
      <w:tr w:rsidR="00303DCB" w:rsidRPr="0032388D" w:rsidTr="00303DCB">
        <w:trPr>
          <w:trHeight w:val="310"/>
        </w:trPr>
        <w:tc>
          <w:tcPr>
            <w:tcW w:w="653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A.</w:t>
            </w:r>
          </w:p>
        </w:tc>
        <w:tc>
          <w:tcPr>
            <w:tcW w:w="1823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Hyundai I10 </w:t>
            </w:r>
          </w:p>
        </w:tc>
        <w:tc>
          <w:tcPr>
            <w:tcW w:w="78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42</w:t>
            </w:r>
          </w:p>
        </w:tc>
        <w:tc>
          <w:tcPr>
            <w:tcW w:w="76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35</w:t>
            </w:r>
          </w:p>
        </w:tc>
        <w:tc>
          <w:tcPr>
            <w:tcW w:w="73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31</w:t>
            </w:r>
          </w:p>
        </w:tc>
        <w:tc>
          <w:tcPr>
            <w:tcW w:w="90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748</w:t>
            </w:r>
          </w:p>
        </w:tc>
        <w:tc>
          <w:tcPr>
            <w:tcW w:w="66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53</w:t>
            </w:r>
          </w:p>
        </w:tc>
        <w:tc>
          <w:tcPr>
            <w:tcW w:w="812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47</w:t>
            </w:r>
          </w:p>
        </w:tc>
        <w:tc>
          <w:tcPr>
            <w:tcW w:w="75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42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878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60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53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48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920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42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35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31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748</w:t>
            </w:r>
          </w:p>
        </w:tc>
      </w:tr>
      <w:tr w:rsidR="00303DCB" w:rsidRPr="0032388D" w:rsidTr="00303DCB">
        <w:trPr>
          <w:trHeight w:val="310"/>
        </w:trPr>
        <w:tc>
          <w:tcPr>
            <w:tcW w:w="2476" w:type="dxa"/>
            <w:gridSpan w:val="2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Automatic Cars</w:t>
            </w:r>
          </w:p>
        </w:tc>
        <w:tc>
          <w:tcPr>
            <w:tcW w:w="78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76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303DCB" w:rsidRPr="0032388D" w:rsidTr="00303DCB">
        <w:trPr>
          <w:trHeight w:val="310"/>
        </w:trPr>
        <w:tc>
          <w:tcPr>
            <w:tcW w:w="653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K.</w:t>
            </w:r>
          </w:p>
        </w:tc>
        <w:tc>
          <w:tcPr>
            <w:tcW w:w="1823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Chevrolet  Spark</w:t>
            </w:r>
          </w:p>
        </w:tc>
        <w:tc>
          <w:tcPr>
            <w:tcW w:w="78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43</w:t>
            </w:r>
          </w:p>
        </w:tc>
        <w:tc>
          <w:tcPr>
            <w:tcW w:w="76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36</w:t>
            </w:r>
          </w:p>
        </w:tc>
        <w:tc>
          <w:tcPr>
            <w:tcW w:w="73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33</w:t>
            </w:r>
          </w:p>
        </w:tc>
        <w:tc>
          <w:tcPr>
            <w:tcW w:w="90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761</w:t>
            </w:r>
          </w:p>
        </w:tc>
        <w:tc>
          <w:tcPr>
            <w:tcW w:w="66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55</w:t>
            </w:r>
          </w:p>
        </w:tc>
        <w:tc>
          <w:tcPr>
            <w:tcW w:w="812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48</w:t>
            </w:r>
          </w:p>
        </w:tc>
        <w:tc>
          <w:tcPr>
            <w:tcW w:w="75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43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891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61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55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49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935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43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36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33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761</w:t>
            </w:r>
          </w:p>
        </w:tc>
      </w:tr>
      <w:tr w:rsidR="00303DCB" w:rsidRPr="0032388D" w:rsidTr="00303DCB">
        <w:trPr>
          <w:trHeight w:val="310"/>
        </w:trPr>
        <w:tc>
          <w:tcPr>
            <w:tcW w:w="653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B.</w:t>
            </w:r>
          </w:p>
        </w:tc>
        <w:tc>
          <w:tcPr>
            <w:tcW w:w="1823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Citroen C3</w:t>
            </w:r>
          </w:p>
        </w:tc>
        <w:tc>
          <w:tcPr>
            <w:tcW w:w="78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46</w:t>
            </w:r>
          </w:p>
        </w:tc>
        <w:tc>
          <w:tcPr>
            <w:tcW w:w="76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39</w:t>
            </w:r>
          </w:p>
        </w:tc>
        <w:tc>
          <w:tcPr>
            <w:tcW w:w="73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35</w:t>
            </w:r>
          </w:p>
        </w:tc>
        <w:tc>
          <w:tcPr>
            <w:tcW w:w="90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793</w:t>
            </w:r>
          </w:p>
        </w:tc>
        <w:tc>
          <w:tcPr>
            <w:tcW w:w="66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59</w:t>
            </w:r>
          </w:p>
        </w:tc>
        <w:tc>
          <w:tcPr>
            <w:tcW w:w="812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52</w:t>
            </w:r>
          </w:p>
        </w:tc>
        <w:tc>
          <w:tcPr>
            <w:tcW w:w="75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47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917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66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60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53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962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46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39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35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793</w:t>
            </w:r>
          </w:p>
        </w:tc>
      </w:tr>
      <w:tr w:rsidR="00303DCB" w:rsidRPr="0032388D" w:rsidTr="00303DCB">
        <w:trPr>
          <w:trHeight w:val="310"/>
        </w:trPr>
        <w:tc>
          <w:tcPr>
            <w:tcW w:w="653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C.</w:t>
            </w:r>
          </w:p>
        </w:tc>
        <w:tc>
          <w:tcPr>
            <w:tcW w:w="1823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Hyundai I25</w:t>
            </w:r>
          </w:p>
        </w:tc>
        <w:tc>
          <w:tcPr>
            <w:tcW w:w="78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51</w:t>
            </w:r>
          </w:p>
        </w:tc>
        <w:tc>
          <w:tcPr>
            <w:tcW w:w="76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44</w:t>
            </w:r>
          </w:p>
        </w:tc>
        <w:tc>
          <w:tcPr>
            <w:tcW w:w="73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40</w:t>
            </w:r>
          </w:p>
        </w:tc>
        <w:tc>
          <w:tcPr>
            <w:tcW w:w="90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826</w:t>
            </w:r>
          </w:p>
        </w:tc>
        <w:tc>
          <w:tcPr>
            <w:tcW w:w="66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65</w:t>
            </w:r>
          </w:p>
        </w:tc>
        <w:tc>
          <w:tcPr>
            <w:tcW w:w="812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59</w:t>
            </w:r>
          </w:p>
        </w:tc>
        <w:tc>
          <w:tcPr>
            <w:tcW w:w="75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53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993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73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66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61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1041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51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44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40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826</w:t>
            </w:r>
          </w:p>
        </w:tc>
      </w:tr>
      <w:tr w:rsidR="00303DCB" w:rsidRPr="0032388D" w:rsidTr="00303DCB">
        <w:trPr>
          <w:trHeight w:val="310"/>
        </w:trPr>
        <w:tc>
          <w:tcPr>
            <w:tcW w:w="653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D.</w:t>
            </w:r>
          </w:p>
        </w:tc>
        <w:tc>
          <w:tcPr>
            <w:tcW w:w="1823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Toyota  Corolla</w:t>
            </w:r>
          </w:p>
        </w:tc>
        <w:tc>
          <w:tcPr>
            <w:tcW w:w="78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57</w:t>
            </w:r>
          </w:p>
        </w:tc>
        <w:tc>
          <w:tcPr>
            <w:tcW w:w="76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51</w:t>
            </w:r>
          </w:p>
        </w:tc>
        <w:tc>
          <w:tcPr>
            <w:tcW w:w="73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44</w:t>
            </w:r>
          </w:p>
        </w:tc>
        <w:tc>
          <w:tcPr>
            <w:tcW w:w="90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975</w:t>
            </w:r>
          </w:p>
        </w:tc>
        <w:tc>
          <w:tcPr>
            <w:tcW w:w="66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74</w:t>
            </w:r>
          </w:p>
        </w:tc>
        <w:tc>
          <w:tcPr>
            <w:tcW w:w="812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68</w:t>
            </w:r>
          </w:p>
        </w:tc>
        <w:tc>
          <w:tcPr>
            <w:tcW w:w="75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59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1086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85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78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66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1177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57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51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44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975</w:t>
            </w:r>
          </w:p>
        </w:tc>
      </w:tr>
      <w:tr w:rsidR="00303DCB" w:rsidRPr="0032388D" w:rsidTr="00303DCB">
        <w:trPr>
          <w:trHeight w:val="310"/>
        </w:trPr>
        <w:tc>
          <w:tcPr>
            <w:tcW w:w="653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E.</w:t>
            </w:r>
          </w:p>
        </w:tc>
        <w:tc>
          <w:tcPr>
            <w:tcW w:w="1823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Hyundai i30 CW</w:t>
            </w:r>
          </w:p>
        </w:tc>
        <w:tc>
          <w:tcPr>
            <w:tcW w:w="78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66</w:t>
            </w:r>
          </w:p>
        </w:tc>
        <w:tc>
          <w:tcPr>
            <w:tcW w:w="76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60</w:t>
            </w:r>
          </w:p>
        </w:tc>
        <w:tc>
          <w:tcPr>
            <w:tcW w:w="73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53</w:t>
            </w:r>
          </w:p>
        </w:tc>
        <w:tc>
          <w:tcPr>
            <w:tcW w:w="90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1047</w:t>
            </w:r>
          </w:p>
        </w:tc>
        <w:tc>
          <w:tcPr>
            <w:tcW w:w="66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86</w:t>
            </w:r>
          </w:p>
        </w:tc>
        <w:tc>
          <w:tcPr>
            <w:tcW w:w="812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79</w:t>
            </w:r>
          </w:p>
        </w:tc>
        <w:tc>
          <w:tcPr>
            <w:tcW w:w="75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72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1300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98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91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82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1364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66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60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53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1047</w:t>
            </w:r>
          </w:p>
        </w:tc>
      </w:tr>
      <w:tr w:rsidR="00303DCB" w:rsidRPr="0032388D" w:rsidTr="00303DCB">
        <w:trPr>
          <w:trHeight w:val="310"/>
        </w:trPr>
        <w:tc>
          <w:tcPr>
            <w:tcW w:w="653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P.</w:t>
            </w:r>
          </w:p>
        </w:tc>
        <w:tc>
          <w:tcPr>
            <w:tcW w:w="1823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Hyundai Tucson</w:t>
            </w:r>
          </w:p>
        </w:tc>
        <w:tc>
          <w:tcPr>
            <w:tcW w:w="78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82</w:t>
            </w:r>
          </w:p>
        </w:tc>
        <w:tc>
          <w:tcPr>
            <w:tcW w:w="76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75</w:t>
            </w:r>
          </w:p>
        </w:tc>
        <w:tc>
          <w:tcPr>
            <w:tcW w:w="73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68</w:t>
            </w:r>
          </w:p>
        </w:tc>
        <w:tc>
          <w:tcPr>
            <w:tcW w:w="90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1234</w:t>
            </w:r>
          </w:p>
        </w:tc>
        <w:tc>
          <w:tcPr>
            <w:tcW w:w="66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108</w:t>
            </w:r>
          </w:p>
        </w:tc>
        <w:tc>
          <w:tcPr>
            <w:tcW w:w="812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101</w:t>
            </w:r>
          </w:p>
        </w:tc>
        <w:tc>
          <w:tcPr>
            <w:tcW w:w="75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91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1487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124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117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104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1568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82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75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68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1234</w:t>
            </w:r>
          </w:p>
        </w:tc>
      </w:tr>
      <w:tr w:rsidR="00303DCB" w:rsidRPr="0032388D" w:rsidTr="00303DCB">
        <w:trPr>
          <w:trHeight w:val="310"/>
        </w:trPr>
        <w:tc>
          <w:tcPr>
            <w:tcW w:w="653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F.</w:t>
            </w:r>
          </w:p>
        </w:tc>
        <w:tc>
          <w:tcPr>
            <w:tcW w:w="1823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Chevrolet Malibu</w:t>
            </w:r>
          </w:p>
        </w:tc>
        <w:tc>
          <w:tcPr>
            <w:tcW w:w="78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83</w:t>
            </w:r>
          </w:p>
        </w:tc>
        <w:tc>
          <w:tcPr>
            <w:tcW w:w="76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77</w:t>
            </w:r>
          </w:p>
        </w:tc>
        <w:tc>
          <w:tcPr>
            <w:tcW w:w="73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69</w:t>
            </w:r>
          </w:p>
        </w:tc>
        <w:tc>
          <w:tcPr>
            <w:tcW w:w="90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1385</w:t>
            </w:r>
          </w:p>
        </w:tc>
        <w:tc>
          <w:tcPr>
            <w:tcW w:w="66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109</w:t>
            </w:r>
          </w:p>
        </w:tc>
        <w:tc>
          <w:tcPr>
            <w:tcW w:w="812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103</w:t>
            </w:r>
          </w:p>
        </w:tc>
        <w:tc>
          <w:tcPr>
            <w:tcW w:w="75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92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1638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125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118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105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1719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83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77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69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1385</w:t>
            </w:r>
          </w:p>
        </w:tc>
      </w:tr>
      <w:tr w:rsidR="00303DCB" w:rsidRPr="0032388D" w:rsidTr="00303DCB">
        <w:trPr>
          <w:trHeight w:val="310"/>
        </w:trPr>
        <w:tc>
          <w:tcPr>
            <w:tcW w:w="653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G.</w:t>
            </w:r>
          </w:p>
        </w:tc>
        <w:tc>
          <w:tcPr>
            <w:tcW w:w="1823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Chevrolet Impala</w:t>
            </w:r>
          </w:p>
        </w:tc>
        <w:tc>
          <w:tcPr>
            <w:tcW w:w="78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138</w:t>
            </w:r>
          </w:p>
        </w:tc>
        <w:tc>
          <w:tcPr>
            <w:tcW w:w="76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131</w:t>
            </w:r>
          </w:p>
        </w:tc>
        <w:tc>
          <w:tcPr>
            <w:tcW w:w="73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124</w:t>
            </w:r>
          </w:p>
        </w:tc>
        <w:tc>
          <w:tcPr>
            <w:tcW w:w="90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2217</w:t>
            </w:r>
          </w:p>
        </w:tc>
        <w:tc>
          <w:tcPr>
            <w:tcW w:w="66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183</w:t>
            </w:r>
          </w:p>
        </w:tc>
        <w:tc>
          <w:tcPr>
            <w:tcW w:w="812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177</w:t>
            </w:r>
          </w:p>
        </w:tc>
        <w:tc>
          <w:tcPr>
            <w:tcW w:w="75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166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2470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209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203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191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2592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138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131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124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2217</w:t>
            </w:r>
          </w:p>
        </w:tc>
      </w:tr>
      <w:tr w:rsidR="00303DCB" w:rsidRPr="0032388D" w:rsidTr="00303DCB">
        <w:trPr>
          <w:trHeight w:val="310"/>
        </w:trPr>
        <w:tc>
          <w:tcPr>
            <w:tcW w:w="2476" w:type="dxa"/>
            <w:gridSpan w:val="2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Luxury Automatic Cars</w:t>
            </w:r>
          </w:p>
        </w:tc>
        <w:tc>
          <w:tcPr>
            <w:tcW w:w="78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76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303DCB" w:rsidRPr="0032388D" w:rsidTr="00303DCB">
        <w:trPr>
          <w:trHeight w:val="310"/>
        </w:trPr>
        <w:tc>
          <w:tcPr>
            <w:tcW w:w="653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H.</w:t>
            </w:r>
          </w:p>
        </w:tc>
        <w:tc>
          <w:tcPr>
            <w:tcW w:w="1823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Cadillac  XT5</w:t>
            </w:r>
          </w:p>
        </w:tc>
        <w:tc>
          <w:tcPr>
            <w:tcW w:w="78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247</w:t>
            </w:r>
          </w:p>
        </w:tc>
        <w:tc>
          <w:tcPr>
            <w:tcW w:w="76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228</w:t>
            </w:r>
          </w:p>
        </w:tc>
        <w:tc>
          <w:tcPr>
            <w:tcW w:w="73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209</w:t>
            </w:r>
          </w:p>
        </w:tc>
        <w:tc>
          <w:tcPr>
            <w:tcW w:w="90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3257</w:t>
            </w:r>
          </w:p>
        </w:tc>
        <w:tc>
          <w:tcPr>
            <w:tcW w:w="66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326</w:t>
            </w:r>
          </w:p>
        </w:tc>
        <w:tc>
          <w:tcPr>
            <w:tcW w:w="812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307</w:t>
            </w:r>
          </w:p>
        </w:tc>
        <w:tc>
          <w:tcPr>
            <w:tcW w:w="75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282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3510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372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352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324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3684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247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228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209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3257</w:t>
            </w:r>
          </w:p>
        </w:tc>
      </w:tr>
      <w:tr w:rsidR="00303DCB" w:rsidRPr="0032388D" w:rsidTr="00303DCB">
        <w:trPr>
          <w:trHeight w:val="310"/>
        </w:trPr>
        <w:tc>
          <w:tcPr>
            <w:tcW w:w="2476" w:type="dxa"/>
            <w:gridSpan w:val="2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Minivans Automatic</w:t>
            </w:r>
          </w:p>
        </w:tc>
        <w:tc>
          <w:tcPr>
            <w:tcW w:w="78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76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303DCB" w:rsidRPr="0032388D" w:rsidTr="00303DCB">
        <w:trPr>
          <w:trHeight w:val="310"/>
        </w:trPr>
        <w:tc>
          <w:tcPr>
            <w:tcW w:w="653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I.</w:t>
            </w:r>
          </w:p>
        </w:tc>
        <w:tc>
          <w:tcPr>
            <w:tcW w:w="1823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Chevrolet Orlando  (7S)</w:t>
            </w:r>
          </w:p>
        </w:tc>
        <w:tc>
          <w:tcPr>
            <w:tcW w:w="78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129</w:t>
            </w:r>
          </w:p>
        </w:tc>
        <w:tc>
          <w:tcPr>
            <w:tcW w:w="76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109</w:t>
            </w:r>
          </w:p>
        </w:tc>
        <w:tc>
          <w:tcPr>
            <w:tcW w:w="73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83</w:t>
            </w:r>
          </w:p>
        </w:tc>
        <w:tc>
          <w:tcPr>
            <w:tcW w:w="90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1567</w:t>
            </w:r>
          </w:p>
        </w:tc>
        <w:tc>
          <w:tcPr>
            <w:tcW w:w="66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166</w:t>
            </w:r>
          </w:p>
        </w:tc>
        <w:tc>
          <w:tcPr>
            <w:tcW w:w="812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147</w:t>
            </w:r>
          </w:p>
        </w:tc>
        <w:tc>
          <w:tcPr>
            <w:tcW w:w="75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112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2087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189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169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129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2191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166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147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112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1567</w:t>
            </w:r>
          </w:p>
        </w:tc>
      </w:tr>
      <w:tr w:rsidR="00303DCB" w:rsidRPr="0032388D" w:rsidTr="00303DCB">
        <w:trPr>
          <w:trHeight w:val="310"/>
        </w:trPr>
        <w:tc>
          <w:tcPr>
            <w:tcW w:w="653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J.</w:t>
            </w:r>
          </w:p>
        </w:tc>
        <w:tc>
          <w:tcPr>
            <w:tcW w:w="1823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Chevrolet Traverse (8S)</w:t>
            </w:r>
          </w:p>
        </w:tc>
        <w:tc>
          <w:tcPr>
            <w:tcW w:w="78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191</w:t>
            </w:r>
          </w:p>
        </w:tc>
        <w:tc>
          <w:tcPr>
            <w:tcW w:w="76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172</w:t>
            </w:r>
          </w:p>
        </w:tc>
        <w:tc>
          <w:tcPr>
            <w:tcW w:w="73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146</w:t>
            </w:r>
          </w:p>
        </w:tc>
        <w:tc>
          <w:tcPr>
            <w:tcW w:w="90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2555</w:t>
            </w:r>
          </w:p>
        </w:tc>
        <w:tc>
          <w:tcPr>
            <w:tcW w:w="66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251</w:t>
            </w:r>
          </w:p>
        </w:tc>
        <w:tc>
          <w:tcPr>
            <w:tcW w:w="812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231</w:t>
            </w:r>
          </w:p>
        </w:tc>
        <w:tc>
          <w:tcPr>
            <w:tcW w:w="75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196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3387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285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265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225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3556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251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231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196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2555</w:t>
            </w:r>
          </w:p>
        </w:tc>
      </w:tr>
      <w:tr w:rsidR="00303DCB" w:rsidRPr="0032388D" w:rsidTr="00303DCB">
        <w:trPr>
          <w:trHeight w:val="310"/>
        </w:trPr>
        <w:tc>
          <w:tcPr>
            <w:tcW w:w="653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M.</w:t>
            </w:r>
          </w:p>
        </w:tc>
        <w:tc>
          <w:tcPr>
            <w:tcW w:w="1823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Hyundai I800 (9S)</w:t>
            </w:r>
          </w:p>
        </w:tc>
        <w:tc>
          <w:tcPr>
            <w:tcW w:w="78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216</w:t>
            </w:r>
          </w:p>
        </w:tc>
        <w:tc>
          <w:tcPr>
            <w:tcW w:w="76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196</w:t>
            </w:r>
          </w:p>
        </w:tc>
        <w:tc>
          <w:tcPr>
            <w:tcW w:w="730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170</w:t>
            </w:r>
          </w:p>
        </w:tc>
        <w:tc>
          <w:tcPr>
            <w:tcW w:w="90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2997</w:t>
            </w:r>
          </w:p>
        </w:tc>
        <w:tc>
          <w:tcPr>
            <w:tcW w:w="661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283</w:t>
            </w:r>
          </w:p>
        </w:tc>
        <w:tc>
          <w:tcPr>
            <w:tcW w:w="812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264</w:t>
            </w:r>
          </w:p>
        </w:tc>
        <w:tc>
          <w:tcPr>
            <w:tcW w:w="758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229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3777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322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303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263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3965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283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264</w:t>
            </w:r>
          </w:p>
        </w:tc>
        <w:tc>
          <w:tcPr>
            <w:tcW w:w="68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229</w:t>
            </w:r>
          </w:p>
        </w:tc>
        <w:tc>
          <w:tcPr>
            <w:tcW w:w="865" w:type="dxa"/>
            <w:noWrap/>
            <w:hideMark/>
          </w:tcPr>
          <w:p w:rsidR="0032388D" w:rsidRPr="0032388D" w:rsidRDefault="0032388D" w:rsidP="0032388D">
            <w:pPr>
              <w:shd w:val="clear" w:color="auto" w:fill="FFFFFF"/>
              <w:bidi w:val="0"/>
              <w:spacing w:line="257" w:lineRule="atLeast"/>
              <w:textAlignment w:val="baseline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2388D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2997</w:t>
            </w:r>
          </w:p>
        </w:tc>
      </w:tr>
    </w:tbl>
    <w:p w:rsidR="00CB1918" w:rsidRDefault="00CB1918" w:rsidP="0032388D">
      <w:pPr>
        <w:shd w:val="clear" w:color="auto" w:fill="FFFFFF"/>
        <w:bidi w:val="0"/>
        <w:spacing w:after="0" w:line="257" w:lineRule="atLeast"/>
        <w:textAlignment w:val="baseline"/>
        <w:rPr>
          <w:rFonts w:ascii="Century Gothic" w:eastAsia="Times New Roman" w:hAnsi="Century Gothic" w:cs="Times New Roman"/>
          <w:color w:val="000000" w:themeColor="text1"/>
          <w:sz w:val="18"/>
          <w:szCs w:val="18"/>
          <w:bdr w:val="none" w:sz="0" w:space="0" w:color="auto" w:frame="1"/>
          <w:lang w:val="ru-RU"/>
        </w:rPr>
      </w:pPr>
    </w:p>
    <w:p w:rsidR="00303DCB" w:rsidRPr="00303DCB" w:rsidRDefault="00303DCB" w:rsidP="00303DCB">
      <w:pPr>
        <w:shd w:val="clear" w:color="auto" w:fill="FFFFFF"/>
        <w:bidi w:val="0"/>
        <w:spacing w:after="0" w:line="257" w:lineRule="atLeast"/>
        <w:textAlignment w:val="baseline"/>
        <w:rPr>
          <w:rFonts w:asciiTheme="minorBidi" w:eastAsia="Times New Roman" w:hAnsiTheme="minorBidi"/>
          <w:b/>
          <w:bCs/>
          <w:bdr w:val="none" w:sz="0" w:space="0" w:color="auto" w:frame="1"/>
        </w:rPr>
      </w:pPr>
      <w:r w:rsidRPr="00303DCB">
        <w:rPr>
          <w:rFonts w:asciiTheme="minorBidi" w:eastAsia="Times New Roman" w:hAnsiTheme="minorBidi"/>
          <w:b/>
          <w:bCs/>
          <w:color w:val="C00000"/>
          <w:sz w:val="22"/>
          <w:szCs w:val="22"/>
          <w:bdr w:val="none" w:sz="0" w:space="0" w:color="auto" w:frame="1"/>
        </w:rPr>
        <w:t xml:space="preserve">*LS Periods - </w:t>
      </w:r>
      <w:r w:rsidRPr="00303DCB">
        <w:rPr>
          <w:rFonts w:asciiTheme="minorBidi" w:eastAsia="Times New Roman" w:hAnsiTheme="minorBidi"/>
          <w:b/>
          <w:bCs/>
          <w:bdr w:val="none" w:sz="0" w:space="0" w:color="auto" w:frame="1"/>
        </w:rPr>
        <w:t>02.10.2018-19.12.2018,01.01.2019-06.04.2019,28.04.2019-14.07.2019,26.08.2019-09.10.2019,22.10.2019-19.12.2019,01.01.2020-28.02.2020</w:t>
      </w:r>
    </w:p>
    <w:p w:rsidR="00303DCB" w:rsidRPr="00303DCB" w:rsidRDefault="00303DCB" w:rsidP="00303DCB">
      <w:pPr>
        <w:shd w:val="clear" w:color="auto" w:fill="FFFFFF"/>
        <w:bidi w:val="0"/>
        <w:spacing w:after="0" w:line="257" w:lineRule="atLeast"/>
        <w:textAlignment w:val="baseline"/>
        <w:rPr>
          <w:rFonts w:asciiTheme="minorBidi" w:eastAsia="Times New Roman" w:hAnsiTheme="minorBidi"/>
          <w:b/>
          <w:bCs/>
          <w:color w:val="C00000"/>
          <w:sz w:val="22"/>
          <w:szCs w:val="22"/>
          <w:bdr w:val="none" w:sz="0" w:space="0" w:color="auto" w:frame="1"/>
        </w:rPr>
      </w:pPr>
      <w:r w:rsidRPr="00303DCB">
        <w:rPr>
          <w:rFonts w:asciiTheme="minorBidi" w:eastAsia="Times New Roman" w:hAnsiTheme="minorBidi"/>
          <w:b/>
          <w:bCs/>
          <w:color w:val="C00000"/>
          <w:sz w:val="22"/>
          <w:szCs w:val="22"/>
          <w:bdr w:val="none" w:sz="0" w:space="0" w:color="auto" w:frame="1"/>
        </w:rPr>
        <w:t xml:space="preserve">**HS1 Periods  -  </w:t>
      </w:r>
      <w:r w:rsidRPr="00303DCB">
        <w:rPr>
          <w:rFonts w:asciiTheme="minorBidi" w:eastAsia="Times New Roman" w:hAnsiTheme="minorBidi"/>
          <w:b/>
          <w:bCs/>
          <w:bdr w:val="none" w:sz="0" w:space="0" w:color="auto" w:frame="1"/>
        </w:rPr>
        <w:t>20.12.2018-31.12.2018  , 07.04.2019- 27.04.2019 , 20.12.2019 - 31.12.2019</w:t>
      </w:r>
    </w:p>
    <w:p w:rsidR="00303DCB" w:rsidRPr="00303DCB" w:rsidRDefault="00303DCB" w:rsidP="00303DCB">
      <w:pPr>
        <w:shd w:val="clear" w:color="auto" w:fill="FFFFFF"/>
        <w:bidi w:val="0"/>
        <w:spacing w:after="0" w:line="257" w:lineRule="atLeast"/>
        <w:textAlignment w:val="baseline"/>
        <w:rPr>
          <w:rFonts w:asciiTheme="minorBidi" w:eastAsia="Times New Roman" w:hAnsiTheme="minorBidi"/>
          <w:b/>
          <w:bCs/>
          <w:color w:val="C00000"/>
          <w:sz w:val="22"/>
          <w:szCs w:val="22"/>
          <w:bdr w:val="none" w:sz="0" w:space="0" w:color="auto" w:frame="1"/>
        </w:rPr>
      </w:pPr>
      <w:r w:rsidRPr="00303DCB">
        <w:rPr>
          <w:rFonts w:asciiTheme="minorBidi" w:eastAsia="Times New Roman" w:hAnsiTheme="minorBidi"/>
          <w:b/>
          <w:bCs/>
          <w:color w:val="C00000"/>
          <w:sz w:val="22"/>
          <w:szCs w:val="22"/>
          <w:bdr w:val="none" w:sz="0" w:space="0" w:color="auto" w:frame="1"/>
        </w:rPr>
        <w:t>***HS2 Periods  -</w:t>
      </w:r>
      <w:r>
        <w:rPr>
          <w:rFonts w:asciiTheme="minorBidi" w:eastAsia="Times New Roman" w:hAnsiTheme="minorBidi"/>
          <w:b/>
          <w:bCs/>
          <w:color w:val="C00000"/>
          <w:sz w:val="22"/>
          <w:szCs w:val="22"/>
          <w:bdr w:val="none" w:sz="0" w:space="0" w:color="auto" w:frame="1"/>
        </w:rPr>
        <w:t xml:space="preserve"> </w:t>
      </w:r>
      <w:r w:rsidRPr="00303DCB">
        <w:rPr>
          <w:rFonts w:asciiTheme="minorBidi" w:eastAsia="Times New Roman" w:hAnsiTheme="minorBidi"/>
          <w:b/>
          <w:bCs/>
          <w:bdr w:val="none" w:sz="0" w:space="0" w:color="auto" w:frame="1"/>
        </w:rPr>
        <w:t>15.07.2019-25.08.2019</w:t>
      </w:r>
    </w:p>
    <w:p w:rsidR="00303DCB" w:rsidRPr="00303DCB" w:rsidRDefault="00303DCB" w:rsidP="00303DCB">
      <w:pPr>
        <w:shd w:val="clear" w:color="auto" w:fill="FFFFFF"/>
        <w:bidi w:val="0"/>
        <w:spacing w:after="0" w:line="257" w:lineRule="atLeast"/>
        <w:textAlignment w:val="baseline"/>
        <w:rPr>
          <w:rFonts w:asciiTheme="minorBidi" w:eastAsia="Times New Roman" w:hAnsiTheme="minorBidi"/>
          <w:b/>
          <w:bCs/>
          <w:bdr w:val="none" w:sz="0" w:space="0" w:color="auto" w:frame="1"/>
        </w:rPr>
      </w:pPr>
      <w:r w:rsidRPr="00303DCB">
        <w:rPr>
          <w:rFonts w:asciiTheme="minorBidi" w:eastAsia="Times New Roman" w:hAnsiTheme="minorBidi"/>
          <w:b/>
          <w:bCs/>
          <w:color w:val="C00000"/>
          <w:sz w:val="22"/>
          <w:szCs w:val="22"/>
          <w:bdr w:val="none" w:sz="0" w:space="0" w:color="auto" w:frame="1"/>
        </w:rPr>
        <w:t xml:space="preserve">***Special  Periods  -   </w:t>
      </w:r>
      <w:r w:rsidRPr="00303DCB">
        <w:rPr>
          <w:rFonts w:asciiTheme="minorBidi" w:eastAsia="Times New Roman" w:hAnsiTheme="minorBidi"/>
          <w:b/>
          <w:bCs/>
          <w:bdr w:val="none" w:sz="0" w:space="0" w:color="auto" w:frame="1"/>
        </w:rPr>
        <w:t>10.10.2019 - 21.10.2019</w:t>
      </w:r>
    </w:p>
    <w:p w:rsidR="00303DCB" w:rsidRPr="00303DCB" w:rsidRDefault="00303DCB" w:rsidP="00CB1918">
      <w:pPr>
        <w:shd w:val="clear" w:color="auto" w:fill="FFFFFF"/>
        <w:bidi w:val="0"/>
        <w:spacing w:after="0" w:line="257" w:lineRule="atLeast"/>
        <w:textAlignment w:val="baseline"/>
        <w:rPr>
          <w:rFonts w:asciiTheme="minorBidi" w:eastAsia="Times New Roman" w:hAnsiTheme="minorBidi"/>
          <w:b/>
          <w:bCs/>
          <w:color w:val="C00000"/>
          <w:sz w:val="22"/>
          <w:szCs w:val="22"/>
          <w:bdr w:val="none" w:sz="0" w:space="0" w:color="auto" w:frame="1"/>
        </w:rPr>
      </w:pPr>
      <w:r w:rsidRPr="00303DCB">
        <w:rPr>
          <w:rFonts w:asciiTheme="minorBidi" w:eastAsia="Times New Roman" w:hAnsiTheme="minorBidi"/>
          <w:b/>
          <w:bCs/>
          <w:color w:val="C00000"/>
          <w:sz w:val="22"/>
          <w:szCs w:val="22"/>
          <w:bdr w:val="none" w:sz="0" w:space="0" w:color="auto" w:frame="1"/>
        </w:rPr>
        <w:t>* Rates including:</w:t>
      </w:r>
    </w:p>
    <w:p w:rsidR="00303DCB" w:rsidRPr="00303DCB" w:rsidRDefault="00303DCB" w:rsidP="00303DCB">
      <w:pPr>
        <w:shd w:val="clear" w:color="auto" w:fill="FFFFFF"/>
        <w:bidi w:val="0"/>
        <w:spacing w:after="0" w:line="257" w:lineRule="atLeast"/>
        <w:textAlignment w:val="baseline"/>
        <w:rPr>
          <w:rFonts w:asciiTheme="minorBidi" w:eastAsia="Times New Roman" w:hAnsiTheme="minorBidi"/>
          <w:b/>
          <w:bCs/>
          <w:color w:val="C00000"/>
          <w:sz w:val="22"/>
          <w:szCs w:val="22"/>
          <w:bdr w:val="none" w:sz="0" w:space="0" w:color="auto" w:frame="1"/>
        </w:rPr>
      </w:pPr>
      <w:r w:rsidRPr="00303DCB">
        <w:rPr>
          <w:rFonts w:asciiTheme="minorBidi" w:eastAsia="Times New Roman" w:hAnsiTheme="minorBidi"/>
          <w:b/>
          <w:bCs/>
          <w:color w:val="C00000"/>
          <w:sz w:val="22"/>
          <w:szCs w:val="22"/>
          <w:bdr w:val="none" w:sz="0" w:space="0" w:color="auto" w:frame="1"/>
        </w:rPr>
        <w:t>*  2 Days -250 Kms per day,  3-24 Days U/L Kms</w:t>
      </w:r>
    </w:p>
    <w:p w:rsidR="00303DCB" w:rsidRPr="00303DCB" w:rsidRDefault="00303DCB" w:rsidP="00303DCB">
      <w:pPr>
        <w:shd w:val="clear" w:color="auto" w:fill="FFFFFF"/>
        <w:bidi w:val="0"/>
        <w:spacing w:after="0" w:line="257" w:lineRule="atLeast"/>
        <w:textAlignment w:val="baseline"/>
        <w:rPr>
          <w:rFonts w:asciiTheme="minorBidi" w:eastAsia="Times New Roman" w:hAnsiTheme="minorBidi"/>
          <w:b/>
          <w:bCs/>
          <w:color w:val="C00000"/>
          <w:sz w:val="22"/>
          <w:szCs w:val="22"/>
          <w:bdr w:val="none" w:sz="0" w:space="0" w:color="auto" w:frame="1"/>
        </w:rPr>
      </w:pPr>
      <w:r w:rsidRPr="00303DCB">
        <w:rPr>
          <w:rFonts w:asciiTheme="minorBidi" w:eastAsia="Times New Roman" w:hAnsiTheme="minorBidi"/>
          <w:b/>
          <w:bCs/>
          <w:color w:val="C00000"/>
          <w:sz w:val="22"/>
          <w:szCs w:val="22"/>
          <w:bdr w:val="none" w:sz="0" w:space="0" w:color="auto" w:frame="1"/>
        </w:rPr>
        <w:t>* Monthly rates incl 3,500 Kms</w:t>
      </w:r>
    </w:p>
    <w:p w:rsidR="00303DCB" w:rsidRDefault="00303DCB" w:rsidP="00303DCB">
      <w:pPr>
        <w:shd w:val="clear" w:color="auto" w:fill="FFFFFF"/>
        <w:bidi w:val="0"/>
        <w:spacing w:after="0" w:line="257" w:lineRule="atLeast"/>
        <w:textAlignment w:val="baseline"/>
        <w:rPr>
          <w:rFonts w:asciiTheme="minorBidi" w:eastAsia="Times New Roman" w:hAnsiTheme="minorBidi"/>
          <w:b/>
          <w:bCs/>
          <w:color w:val="C00000"/>
          <w:sz w:val="22"/>
          <w:szCs w:val="22"/>
          <w:bdr w:val="none" w:sz="0" w:space="0" w:color="auto" w:frame="1"/>
          <w:lang w:val="ru-RU"/>
        </w:rPr>
      </w:pPr>
      <w:r w:rsidRPr="00303DCB">
        <w:rPr>
          <w:rFonts w:asciiTheme="minorBidi" w:eastAsia="Times New Roman" w:hAnsiTheme="minorBidi"/>
          <w:b/>
          <w:bCs/>
          <w:color w:val="C00000"/>
          <w:sz w:val="22"/>
          <w:szCs w:val="22"/>
          <w:bdr w:val="none" w:sz="0" w:space="0" w:color="auto" w:frame="1"/>
          <w:lang w:val="ru-RU"/>
        </w:rPr>
        <w:t xml:space="preserve">* </w:t>
      </w:r>
      <w:r w:rsidRPr="00303DCB">
        <w:rPr>
          <w:rFonts w:asciiTheme="minorBidi" w:eastAsia="Times New Roman" w:hAnsiTheme="minorBidi"/>
          <w:b/>
          <w:bCs/>
          <w:color w:val="C00000"/>
          <w:sz w:val="22"/>
          <w:szCs w:val="22"/>
          <w:bdr w:val="none" w:sz="0" w:space="0" w:color="auto" w:frame="1"/>
        </w:rPr>
        <w:t>Rates</w:t>
      </w:r>
      <w:r w:rsidRPr="00303DCB">
        <w:rPr>
          <w:rFonts w:asciiTheme="minorBidi" w:eastAsia="Times New Roman" w:hAnsiTheme="minorBidi"/>
          <w:b/>
          <w:bCs/>
          <w:color w:val="C00000"/>
          <w:sz w:val="22"/>
          <w:szCs w:val="22"/>
          <w:bdr w:val="none" w:sz="0" w:space="0" w:color="auto" w:frame="1"/>
          <w:lang w:val="ru-RU"/>
        </w:rPr>
        <w:t xml:space="preserve"> </w:t>
      </w:r>
      <w:r w:rsidRPr="00303DCB">
        <w:rPr>
          <w:rFonts w:asciiTheme="minorBidi" w:eastAsia="Times New Roman" w:hAnsiTheme="minorBidi"/>
          <w:b/>
          <w:bCs/>
          <w:color w:val="C00000"/>
          <w:sz w:val="22"/>
          <w:szCs w:val="22"/>
          <w:bdr w:val="none" w:sz="0" w:space="0" w:color="auto" w:frame="1"/>
        </w:rPr>
        <w:t>including</w:t>
      </w:r>
      <w:r w:rsidRPr="00303DCB">
        <w:rPr>
          <w:rFonts w:asciiTheme="minorBidi" w:eastAsia="Times New Roman" w:hAnsiTheme="minorBidi"/>
          <w:b/>
          <w:bCs/>
          <w:color w:val="C00000"/>
          <w:sz w:val="22"/>
          <w:szCs w:val="22"/>
          <w:bdr w:val="none" w:sz="0" w:space="0" w:color="auto" w:frame="1"/>
          <w:lang w:val="ru-RU"/>
        </w:rPr>
        <w:t xml:space="preserve"> </w:t>
      </w:r>
      <w:proofErr w:type="spellStart"/>
      <w:r w:rsidRPr="00303DCB">
        <w:rPr>
          <w:rFonts w:asciiTheme="minorBidi" w:eastAsia="Times New Roman" w:hAnsiTheme="minorBidi"/>
          <w:b/>
          <w:bCs/>
          <w:color w:val="C00000"/>
          <w:sz w:val="22"/>
          <w:szCs w:val="22"/>
          <w:bdr w:val="none" w:sz="0" w:space="0" w:color="auto" w:frame="1"/>
        </w:rPr>
        <w:t>Cdw</w:t>
      </w:r>
      <w:proofErr w:type="spellEnd"/>
      <w:r w:rsidRPr="00303DCB">
        <w:rPr>
          <w:rFonts w:asciiTheme="minorBidi" w:eastAsia="Times New Roman" w:hAnsiTheme="minorBidi"/>
          <w:b/>
          <w:bCs/>
          <w:color w:val="C00000"/>
          <w:sz w:val="22"/>
          <w:szCs w:val="22"/>
          <w:bdr w:val="none" w:sz="0" w:space="0" w:color="auto" w:frame="1"/>
          <w:lang w:val="ru-RU"/>
        </w:rPr>
        <w:t xml:space="preserve"> &amp; </w:t>
      </w:r>
      <w:proofErr w:type="spellStart"/>
      <w:r w:rsidRPr="00303DCB">
        <w:rPr>
          <w:rFonts w:asciiTheme="minorBidi" w:eastAsia="Times New Roman" w:hAnsiTheme="minorBidi"/>
          <w:b/>
          <w:bCs/>
          <w:color w:val="C00000"/>
          <w:sz w:val="22"/>
          <w:szCs w:val="22"/>
          <w:bdr w:val="none" w:sz="0" w:space="0" w:color="auto" w:frame="1"/>
        </w:rPr>
        <w:t>Tp</w:t>
      </w:r>
      <w:proofErr w:type="spellEnd"/>
      <w:r w:rsidRPr="00303DCB">
        <w:rPr>
          <w:rFonts w:asciiTheme="minorBidi" w:eastAsia="Times New Roman" w:hAnsiTheme="minorBidi"/>
          <w:b/>
          <w:bCs/>
          <w:color w:val="C00000"/>
          <w:sz w:val="22"/>
          <w:szCs w:val="22"/>
          <w:bdr w:val="none" w:sz="0" w:space="0" w:color="auto" w:frame="1"/>
          <w:lang w:val="ru-RU"/>
        </w:rPr>
        <w:t>.</w:t>
      </w:r>
    </w:p>
    <w:p w:rsidR="00673FC8" w:rsidRPr="008520AF" w:rsidRDefault="00673FC8" w:rsidP="00303DCB">
      <w:pPr>
        <w:shd w:val="clear" w:color="auto" w:fill="FFFFFF"/>
        <w:bidi w:val="0"/>
        <w:spacing w:after="0" w:line="257" w:lineRule="atLeast"/>
        <w:textAlignment w:val="baseline"/>
        <w:rPr>
          <w:rFonts w:ascii="Century Gothic" w:eastAsia="Times New Roman" w:hAnsi="Century Gothic" w:cs="Times New Roman"/>
          <w:color w:val="464646"/>
          <w:sz w:val="18"/>
          <w:szCs w:val="18"/>
          <w:lang w:val="ru-RU"/>
        </w:rPr>
      </w:pPr>
      <w:bookmarkStart w:id="0" w:name="_GoBack"/>
      <w:bookmarkEnd w:id="0"/>
      <w:r w:rsidRPr="008520AF">
        <w:rPr>
          <w:rFonts w:ascii="Century Gothic" w:eastAsia="Times New Roman" w:hAnsi="Century Gothic" w:cs="Times New Roman"/>
          <w:color w:val="000000" w:themeColor="text1"/>
          <w:sz w:val="18"/>
          <w:szCs w:val="18"/>
          <w:bdr w:val="none" w:sz="0" w:space="0" w:color="auto" w:frame="1"/>
          <w:lang w:val="ru-RU"/>
        </w:rPr>
        <w:t xml:space="preserve">одноразовый налог при съеме или </w:t>
      </w:r>
      <w:r w:rsidR="008360DE" w:rsidRPr="008520AF">
        <w:rPr>
          <w:rFonts w:ascii="Century Gothic" w:eastAsia="Times New Roman" w:hAnsi="Century Gothic" w:cs="Times New Roman"/>
          <w:color w:val="000000" w:themeColor="text1"/>
          <w:sz w:val="18"/>
          <w:szCs w:val="18"/>
          <w:bdr w:val="none" w:sz="0" w:space="0" w:color="auto" w:frame="1"/>
          <w:lang w:val="ru-RU"/>
        </w:rPr>
        <w:t xml:space="preserve">сдаче </w:t>
      </w:r>
      <w:r w:rsidR="008360DE" w:rsidRPr="009A475C">
        <w:rPr>
          <w:rFonts w:ascii="Century Gothic" w:eastAsia="Times New Roman" w:hAnsi="Century Gothic" w:cs="Times New Roman"/>
          <w:color w:val="000000" w:themeColor="text1"/>
          <w:sz w:val="18"/>
          <w:szCs w:val="18"/>
          <w:bdr w:val="none" w:sz="0" w:space="0" w:color="auto" w:frame="1"/>
          <w:lang w:val="ru-RU"/>
        </w:rPr>
        <w:t>машины</w:t>
      </w:r>
      <w:r w:rsidRPr="008520AF">
        <w:rPr>
          <w:rFonts w:ascii="Century Gothic" w:eastAsia="Times New Roman" w:hAnsi="Century Gothic" w:cs="Times New Roman"/>
          <w:color w:val="000000" w:themeColor="text1"/>
          <w:sz w:val="18"/>
          <w:szCs w:val="18"/>
          <w:bdr w:val="none" w:sz="0" w:space="0" w:color="auto" w:frame="1"/>
          <w:lang w:val="ru-RU"/>
        </w:rPr>
        <w:t xml:space="preserve"> в аэропорту Бен </w:t>
      </w:r>
      <w:proofErr w:type="spellStart"/>
      <w:r w:rsidRPr="008520AF">
        <w:rPr>
          <w:rFonts w:ascii="Century Gothic" w:eastAsia="Times New Roman" w:hAnsi="Century Gothic" w:cs="Times New Roman"/>
          <w:color w:val="000000" w:themeColor="text1"/>
          <w:sz w:val="18"/>
          <w:szCs w:val="18"/>
          <w:bdr w:val="none" w:sz="0" w:space="0" w:color="auto" w:frame="1"/>
          <w:lang w:val="ru-RU"/>
        </w:rPr>
        <w:t>Гурион</w:t>
      </w:r>
      <w:proofErr w:type="spellEnd"/>
      <w:r w:rsidRPr="008520AF">
        <w:rPr>
          <w:rFonts w:ascii="Century Gothic" w:eastAsia="Times New Roman" w:hAnsi="Century Gothic" w:cs="Times New Roman"/>
          <w:color w:val="000000" w:themeColor="text1"/>
          <w:sz w:val="18"/>
          <w:szCs w:val="18"/>
          <w:bdr w:val="none" w:sz="0" w:space="0" w:color="auto" w:frame="1"/>
          <w:lang w:val="ru-RU"/>
        </w:rPr>
        <w:t xml:space="preserve"> - 39$</w:t>
      </w:r>
      <w:r w:rsidR="0081449E">
        <w:rPr>
          <w:rFonts w:ascii="Century Gothic" w:eastAsia="Times New Roman" w:hAnsi="Century Gothic" w:cs="Times New Roman"/>
          <w:color w:val="000000" w:themeColor="text1"/>
          <w:sz w:val="18"/>
          <w:szCs w:val="18"/>
          <w:bdr w:val="none" w:sz="0" w:space="0" w:color="auto" w:frame="1"/>
          <w:lang w:val="ru-RU"/>
        </w:rPr>
        <w:t xml:space="preserve"> </w:t>
      </w:r>
      <w:r w:rsidR="0081449E">
        <w:rPr>
          <w:rFonts w:ascii="Century Gothic" w:eastAsia="Times New Roman" w:hAnsi="Century Gothic" w:cs="Times New Roman"/>
          <w:color w:val="000000" w:themeColor="text1"/>
          <w:sz w:val="18"/>
          <w:szCs w:val="18"/>
          <w:lang w:val="ru-RU"/>
        </w:rPr>
        <w:t>( оплачивается на месте в аэропорту)</w:t>
      </w:r>
      <w:r w:rsidRPr="008520AF">
        <w:rPr>
          <w:rFonts w:ascii="Century Gothic" w:eastAsia="Times New Roman" w:hAnsi="Century Gothic" w:cs="Times New Roman"/>
          <w:color w:val="000000" w:themeColor="text1"/>
          <w:sz w:val="18"/>
          <w:szCs w:val="18"/>
          <w:lang w:val="ru-RU"/>
        </w:rPr>
        <w:br/>
      </w:r>
      <w:r w:rsidRPr="008520AF">
        <w:rPr>
          <w:rFonts w:ascii="Century Gothic" w:eastAsia="Times New Roman" w:hAnsi="Century Gothic" w:cs="Times New Roman"/>
          <w:b/>
          <w:bCs/>
          <w:color w:val="464646"/>
          <w:sz w:val="18"/>
          <w:szCs w:val="18"/>
          <w:bdr w:val="none" w:sz="0" w:space="0" w:color="auto" w:frame="1"/>
          <w:lang w:val="ru-RU"/>
        </w:rPr>
        <w:t>*</w:t>
      </w:r>
      <w:r w:rsidRPr="008520AF">
        <w:rPr>
          <w:rFonts w:ascii="Century Gothic" w:eastAsia="Times New Roman" w:hAnsi="Century Gothic" w:cs="Times New Roman"/>
          <w:b/>
          <w:bCs/>
          <w:color w:val="464646"/>
          <w:sz w:val="18"/>
          <w:szCs w:val="18"/>
          <w:bdr w:val="none" w:sz="0" w:space="0" w:color="auto" w:frame="1"/>
        </w:rPr>
        <w:t> </w:t>
      </w:r>
      <w:r w:rsidRPr="008520AF">
        <w:rPr>
          <w:rFonts w:ascii="Century Gothic" w:eastAsia="Times New Roman" w:hAnsi="Century Gothic" w:cs="Times New Roman"/>
          <w:b/>
          <w:bCs/>
          <w:color w:val="464646"/>
          <w:sz w:val="18"/>
          <w:szCs w:val="18"/>
          <w:bdr w:val="none" w:sz="0" w:space="0" w:color="auto" w:frame="1"/>
          <w:lang w:val="ru-RU"/>
        </w:rPr>
        <w:t>ВАЖНО: если клиент берет автомобиль в аренду в даты "высокого" сезона – оплата в течение ВСЕГО срока производится по ценам "высокого" сезона.</w:t>
      </w:r>
    </w:p>
    <w:p w:rsidR="00673FC8" w:rsidRPr="009A475C" w:rsidRDefault="00673FC8" w:rsidP="00673FC8">
      <w:pPr>
        <w:shd w:val="clear" w:color="auto" w:fill="FFFFFF"/>
        <w:bidi w:val="0"/>
        <w:spacing w:after="0" w:line="257" w:lineRule="atLeast"/>
        <w:textAlignment w:val="baseline"/>
        <w:rPr>
          <w:rFonts w:ascii="Century Gothic" w:eastAsia="Times New Roman" w:hAnsi="Century Gothic" w:cs="Times New Roman"/>
          <w:b/>
          <w:bCs/>
          <w:color w:val="FF0000"/>
          <w:sz w:val="18"/>
          <w:szCs w:val="18"/>
          <w:lang w:val="ru-RU"/>
        </w:rPr>
      </w:pPr>
      <w:r w:rsidRPr="009A475C">
        <w:rPr>
          <w:rFonts w:ascii="Century Gothic" w:eastAsia="Times New Roman" w:hAnsi="Century Gothic" w:cs="Times New Roman"/>
          <w:b/>
          <w:bCs/>
          <w:color w:val="FF0000"/>
          <w:sz w:val="18"/>
          <w:szCs w:val="18"/>
          <w:lang w:val="ru-RU"/>
        </w:rPr>
        <w:t>** Компания по аренде автомашин имеет право заменить машину на другую, принадлежащую той же классификационной группе.</w:t>
      </w:r>
    </w:p>
    <w:p w:rsidR="00673FC8" w:rsidRPr="00303DCB" w:rsidRDefault="00673FC8" w:rsidP="00303DCB">
      <w:pPr>
        <w:shd w:val="clear" w:color="auto" w:fill="FFFFFF"/>
        <w:bidi w:val="0"/>
        <w:spacing w:after="0" w:line="257" w:lineRule="atLeast"/>
        <w:textAlignment w:val="baseline"/>
        <w:rPr>
          <w:rFonts w:asciiTheme="minorBidi" w:eastAsia="Times New Roman" w:hAnsiTheme="minorBidi"/>
          <w:color w:val="464646"/>
          <w:lang w:val="ru-RU"/>
        </w:rPr>
      </w:pPr>
      <w:r w:rsidRPr="008520AF">
        <w:rPr>
          <w:rFonts w:ascii="Century Gothic" w:eastAsia="Times New Roman" w:hAnsi="Century Gothic" w:cs="Times New Roman"/>
          <w:b/>
          <w:bCs/>
          <w:color w:val="464646"/>
          <w:sz w:val="18"/>
          <w:szCs w:val="18"/>
          <w:bdr w:val="none" w:sz="0" w:space="0" w:color="auto" w:frame="1"/>
          <w:lang w:val="ru-RU"/>
        </w:rPr>
        <w:t>Страховка</w:t>
      </w:r>
      <w:r w:rsidRPr="008520AF">
        <w:rPr>
          <w:rFonts w:ascii="Century Gothic" w:eastAsia="Times New Roman" w:hAnsi="Century Gothic" w:cs="Times New Roman"/>
          <w:color w:val="464646"/>
          <w:sz w:val="18"/>
          <w:szCs w:val="18"/>
          <w:lang w:val="ru-RU"/>
        </w:rPr>
        <w:br/>
        <w:t>Цены включают полную страховку типа:</w:t>
      </w:r>
      <w:r w:rsidRPr="008520AF">
        <w:rPr>
          <w:rFonts w:ascii="Century Gothic" w:eastAsia="Times New Roman" w:hAnsi="Century Gothic" w:cs="Times New Roman"/>
          <w:color w:val="464646"/>
          <w:sz w:val="18"/>
          <w:szCs w:val="18"/>
          <w:lang w:val="ru-RU"/>
        </w:rPr>
        <w:br/>
      </w:r>
      <w:r w:rsidRPr="008520AF">
        <w:rPr>
          <w:rFonts w:ascii="Century Gothic" w:eastAsia="Times New Roman" w:hAnsi="Century Gothic" w:cs="Times New Roman"/>
          <w:color w:val="464646"/>
          <w:sz w:val="18"/>
          <w:szCs w:val="18"/>
        </w:rPr>
        <w:lastRenderedPageBreak/>
        <w:t>C</w:t>
      </w:r>
      <w:r w:rsidRPr="008520AF">
        <w:rPr>
          <w:rFonts w:ascii="Century Gothic" w:eastAsia="Times New Roman" w:hAnsi="Century Gothic" w:cs="Times New Roman"/>
          <w:color w:val="464646"/>
          <w:sz w:val="18"/>
          <w:szCs w:val="18"/>
          <w:lang w:val="ru-RU"/>
        </w:rPr>
        <w:t>.</w:t>
      </w:r>
      <w:r w:rsidRPr="008520AF">
        <w:rPr>
          <w:rFonts w:ascii="Century Gothic" w:eastAsia="Times New Roman" w:hAnsi="Century Gothic" w:cs="Times New Roman"/>
          <w:color w:val="464646"/>
          <w:sz w:val="18"/>
          <w:szCs w:val="18"/>
        </w:rPr>
        <w:t>D</w:t>
      </w:r>
      <w:r w:rsidRPr="008520AF">
        <w:rPr>
          <w:rFonts w:ascii="Century Gothic" w:eastAsia="Times New Roman" w:hAnsi="Century Gothic" w:cs="Times New Roman"/>
          <w:color w:val="464646"/>
          <w:sz w:val="18"/>
          <w:szCs w:val="18"/>
          <w:lang w:val="ru-RU"/>
        </w:rPr>
        <w:t>.</w:t>
      </w:r>
      <w:r w:rsidRPr="008520AF">
        <w:rPr>
          <w:rFonts w:ascii="Century Gothic" w:eastAsia="Times New Roman" w:hAnsi="Century Gothic" w:cs="Times New Roman"/>
          <w:color w:val="464646"/>
          <w:sz w:val="18"/>
          <w:szCs w:val="18"/>
        </w:rPr>
        <w:t>W</w:t>
      </w:r>
      <w:r w:rsidRPr="008520AF">
        <w:rPr>
          <w:rFonts w:ascii="Century Gothic" w:eastAsia="Times New Roman" w:hAnsi="Century Gothic" w:cs="Times New Roman"/>
          <w:color w:val="464646"/>
          <w:sz w:val="18"/>
          <w:szCs w:val="18"/>
          <w:lang w:val="ru-RU"/>
        </w:rPr>
        <w:t xml:space="preserve">. – </w:t>
      </w:r>
      <w:r w:rsidRPr="008520AF">
        <w:rPr>
          <w:rFonts w:ascii="Century Gothic" w:eastAsia="Times New Roman" w:hAnsi="Century Gothic" w:cs="Times New Roman"/>
          <w:color w:val="464646"/>
          <w:sz w:val="18"/>
          <w:szCs w:val="18"/>
        </w:rPr>
        <w:t>COLLISION</w:t>
      </w:r>
      <w:r w:rsidRPr="008520AF">
        <w:rPr>
          <w:rFonts w:ascii="Century Gothic" w:eastAsia="Times New Roman" w:hAnsi="Century Gothic" w:cs="Times New Roman"/>
          <w:color w:val="464646"/>
          <w:sz w:val="18"/>
          <w:szCs w:val="18"/>
          <w:lang w:val="ru-RU"/>
        </w:rPr>
        <w:t xml:space="preserve"> </w:t>
      </w:r>
      <w:r w:rsidRPr="008520AF">
        <w:rPr>
          <w:rFonts w:ascii="Century Gothic" w:eastAsia="Times New Roman" w:hAnsi="Century Gothic" w:cs="Times New Roman"/>
          <w:color w:val="464646"/>
          <w:sz w:val="18"/>
          <w:szCs w:val="18"/>
        </w:rPr>
        <w:t>DAMAGE</w:t>
      </w:r>
      <w:r w:rsidRPr="008520AF">
        <w:rPr>
          <w:rFonts w:ascii="Century Gothic" w:eastAsia="Times New Roman" w:hAnsi="Century Gothic" w:cs="Times New Roman"/>
          <w:color w:val="464646"/>
          <w:sz w:val="18"/>
          <w:szCs w:val="18"/>
          <w:lang w:val="ru-RU"/>
        </w:rPr>
        <w:t xml:space="preserve"> </w:t>
      </w:r>
      <w:r w:rsidRPr="008520AF">
        <w:rPr>
          <w:rFonts w:ascii="Century Gothic" w:eastAsia="Times New Roman" w:hAnsi="Century Gothic" w:cs="Times New Roman"/>
          <w:color w:val="464646"/>
          <w:sz w:val="18"/>
          <w:szCs w:val="18"/>
        </w:rPr>
        <w:t>WAIVER</w:t>
      </w:r>
      <w:r w:rsidRPr="008520AF">
        <w:rPr>
          <w:rFonts w:ascii="Century Gothic" w:eastAsia="Times New Roman" w:hAnsi="Century Gothic" w:cs="Times New Roman"/>
          <w:color w:val="464646"/>
          <w:sz w:val="18"/>
          <w:szCs w:val="18"/>
          <w:lang w:val="ru-RU"/>
        </w:rPr>
        <w:t xml:space="preserve"> (авария)</w:t>
      </w:r>
      <w:r w:rsidRPr="008520AF">
        <w:rPr>
          <w:rFonts w:ascii="Century Gothic" w:eastAsia="Times New Roman" w:hAnsi="Century Gothic" w:cs="Times New Roman"/>
          <w:color w:val="464646"/>
          <w:sz w:val="18"/>
          <w:szCs w:val="18"/>
          <w:lang w:val="ru-RU"/>
        </w:rPr>
        <w:br/>
        <w:t>Доплата за личное участие в случае причинения ущерба: от 420$ до 1000$ в зависимости от группы автомобиля</w:t>
      </w:r>
      <w:r w:rsidRPr="008520AF">
        <w:rPr>
          <w:rFonts w:ascii="Century Gothic" w:eastAsia="Times New Roman" w:hAnsi="Century Gothic" w:cs="Times New Roman"/>
          <w:color w:val="464646"/>
          <w:sz w:val="18"/>
          <w:szCs w:val="18"/>
          <w:lang w:val="ru-RU"/>
        </w:rPr>
        <w:br/>
      </w:r>
      <w:r w:rsidRPr="008520AF">
        <w:rPr>
          <w:rFonts w:ascii="Century Gothic" w:eastAsia="Times New Roman" w:hAnsi="Century Gothic" w:cs="Times New Roman"/>
          <w:color w:val="464646"/>
          <w:sz w:val="18"/>
          <w:szCs w:val="18"/>
        </w:rPr>
        <w:t>T</w:t>
      </w:r>
      <w:r w:rsidRPr="008520AF">
        <w:rPr>
          <w:rFonts w:ascii="Century Gothic" w:eastAsia="Times New Roman" w:hAnsi="Century Gothic" w:cs="Times New Roman"/>
          <w:color w:val="464646"/>
          <w:sz w:val="18"/>
          <w:szCs w:val="18"/>
          <w:lang w:val="ru-RU"/>
        </w:rPr>
        <w:t>.</w:t>
      </w:r>
      <w:r w:rsidRPr="008520AF">
        <w:rPr>
          <w:rFonts w:ascii="Century Gothic" w:eastAsia="Times New Roman" w:hAnsi="Century Gothic" w:cs="Times New Roman"/>
          <w:color w:val="464646"/>
          <w:sz w:val="18"/>
          <w:szCs w:val="18"/>
        </w:rPr>
        <w:t>P</w:t>
      </w:r>
      <w:r w:rsidRPr="008520AF">
        <w:rPr>
          <w:rFonts w:ascii="Century Gothic" w:eastAsia="Times New Roman" w:hAnsi="Century Gothic" w:cs="Times New Roman"/>
          <w:color w:val="464646"/>
          <w:sz w:val="18"/>
          <w:szCs w:val="18"/>
          <w:lang w:val="ru-RU"/>
        </w:rPr>
        <w:t xml:space="preserve">. – </w:t>
      </w:r>
      <w:r w:rsidRPr="008520AF">
        <w:rPr>
          <w:rFonts w:ascii="Century Gothic" w:eastAsia="Times New Roman" w:hAnsi="Century Gothic" w:cs="Times New Roman"/>
          <w:color w:val="464646"/>
          <w:sz w:val="18"/>
          <w:szCs w:val="18"/>
        </w:rPr>
        <w:t>THEFT</w:t>
      </w:r>
      <w:r w:rsidRPr="008520AF">
        <w:rPr>
          <w:rFonts w:ascii="Century Gothic" w:eastAsia="Times New Roman" w:hAnsi="Century Gothic" w:cs="Times New Roman"/>
          <w:color w:val="464646"/>
          <w:sz w:val="18"/>
          <w:szCs w:val="18"/>
          <w:lang w:val="ru-RU"/>
        </w:rPr>
        <w:t xml:space="preserve"> </w:t>
      </w:r>
      <w:r w:rsidRPr="008520AF">
        <w:rPr>
          <w:rFonts w:ascii="Century Gothic" w:eastAsia="Times New Roman" w:hAnsi="Century Gothic" w:cs="Times New Roman"/>
          <w:color w:val="464646"/>
          <w:sz w:val="18"/>
          <w:szCs w:val="18"/>
        </w:rPr>
        <w:t>PROTECTION</w:t>
      </w:r>
      <w:r w:rsidRPr="008520AF">
        <w:rPr>
          <w:rFonts w:ascii="Century Gothic" w:eastAsia="Times New Roman" w:hAnsi="Century Gothic" w:cs="Times New Roman"/>
          <w:color w:val="464646"/>
          <w:sz w:val="18"/>
          <w:szCs w:val="18"/>
          <w:lang w:val="ru-RU"/>
        </w:rPr>
        <w:t xml:space="preserve"> (угон)</w:t>
      </w:r>
      <w:r w:rsidRPr="008520AF">
        <w:rPr>
          <w:rFonts w:ascii="Century Gothic" w:eastAsia="Times New Roman" w:hAnsi="Century Gothic" w:cs="Times New Roman"/>
          <w:color w:val="464646"/>
          <w:sz w:val="18"/>
          <w:szCs w:val="18"/>
          <w:lang w:val="ru-RU"/>
        </w:rPr>
        <w:br/>
      </w:r>
      <w:r w:rsidRPr="008520AF">
        <w:rPr>
          <w:rFonts w:ascii="Century Gothic" w:eastAsia="Times New Roman" w:hAnsi="Century Gothic" w:cs="Times New Roman"/>
          <w:color w:val="464646"/>
          <w:sz w:val="18"/>
          <w:szCs w:val="18"/>
        </w:rPr>
        <w:t> </w:t>
      </w:r>
      <w:r w:rsidRPr="00303DCB">
        <w:rPr>
          <w:rFonts w:asciiTheme="minorBidi" w:eastAsia="Times New Roman" w:hAnsiTheme="minorBidi"/>
          <w:b/>
          <w:bCs/>
          <w:color w:val="464646"/>
          <w:bdr w:val="none" w:sz="0" w:space="0" w:color="auto" w:frame="1"/>
          <w:lang w:val="ru-RU"/>
        </w:rPr>
        <w:t>Общие положения</w:t>
      </w:r>
    </w:p>
    <w:p w:rsidR="00673FC8" w:rsidRPr="00303DCB" w:rsidRDefault="00673FC8" w:rsidP="00673FC8">
      <w:pPr>
        <w:numPr>
          <w:ilvl w:val="0"/>
          <w:numId w:val="1"/>
        </w:numPr>
        <w:shd w:val="clear" w:color="auto" w:fill="FFFFFF"/>
        <w:bidi w:val="0"/>
        <w:spacing w:after="0" w:line="257" w:lineRule="atLeast"/>
        <w:ind w:left="0"/>
        <w:textAlignment w:val="baseline"/>
        <w:rPr>
          <w:rFonts w:asciiTheme="minorBidi" w:eastAsia="Times New Roman" w:hAnsiTheme="minorBidi"/>
          <w:color w:val="464646"/>
          <w:lang w:val="ru-RU"/>
        </w:rPr>
      </w:pPr>
      <w:r w:rsidRPr="00303DCB">
        <w:rPr>
          <w:rFonts w:asciiTheme="minorBidi" w:eastAsia="Times New Roman" w:hAnsiTheme="minorBidi"/>
          <w:color w:val="464646"/>
          <w:lang w:val="ru-RU"/>
        </w:rPr>
        <w:t>Цены указаны в долларах США.</w:t>
      </w:r>
    </w:p>
    <w:p w:rsidR="00673FC8" w:rsidRPr="00303DCB" w:rsidRDefault="00673FC8" w:rsidP="00673FC8">
      <w:pPr>
        <w:numPr>
          <w:ilvl w:val="0"/>
          <w:numId w:val="1"/>
        </w:numPr>
        <w:shd w:val="clear" w:color="auto" w:fill="FFFFFF"/>
        <w:bidi w:val="0"/>
        <w:spacing w:after="0" w:line="257" w:lineRule="atLeast"/>
        <w:ind w:left="0"/>
        <w:textAlignment w:val="baseline"/>
        <w:rPr>
          <w:rFonts w:asciiTheme="minorBidi" w:eastAsia="Times New Roman" w:hAnsiTheme="minorBidi"/>
          <w:color w:val="464646"/>
          <w:lang w:val="ru-RU"/>
        </w:rPr>
      </w:pPr>
      <w:r w:rsidRPr="00303DCB">
        <w:rPr>
          <w:rFonts w:asciiTheme="minorBidi" w:eastAsia="Times New Roman" w:hAnsiTheme="minorBidi"/>
          <w:color w:val="464646"/>
          <w:lang w:val="ru-RU"/>
        </w:rPr>
        <w:t>Без ограничения километража (</w:t>
      </w:r>
      <w:r w:rsidRPr="00303DCB">
        <w:rPr>
          <w:rFonts w:asciiTheme="minorBidi" w:eastAsia="Times New Roman" w:hAnsiTheme="minorBidi"/>
          <w:color w:val="464646"/>
        </w:rPr>
        <w:t>UNLIMITED</w:t>
      </w:r>
      <w:r w:rsidRPr="00303DCB">
        <w:rPr>
          <w:rFonts w:asciiTheme="minorBidi" w:eastAsia="Times New Roman" w:hAnsiTheme="minorBidi"/>
          <w:color w:val="464646"/>
          <w:lang w:val="ru-RU"/>
        </w:rPr>
        <w:t xml:space="preserve"> </w:t>
      </w:r>
      <w:r w:rsidRPr="00303DCB">
        <w:rPr>
          <w:rFonts w:asciiTheme="minorBidi" w:eastAsia="Times New Roman" w:hAnsiTheme="minorBidi"/>
          <w:color w:val="464646"/>
        </w:rPr>
        <w:t>MILEAGE</w:t>
      </w:r>
      <w:r w:rsidRPr="00303DCB">
        <w:rPr>
          <w:rFonts w:asciiTheme="minorBidi" w:eastAsia="Times New Roman" w:hAnsiTheme="minorBidi"/>
          <w:color w:val="464646"/>
          <w:lang w:val="ru-RU"/>
        </w:rPr>
        <w:t>)*.</w:t>
      </w:r>
    </w:p>
    <w:p w:rsidR="00673FC8" w:rsidRPr="00303DCB" w:rsidRDefault="00673FC8" w:rsidP="00673FC8">
      <w:pPr>
        <w:numPr>
          <w:ilvl w:val="0"/>
          <w:numId w:val="1"/>
        </w:numPr>
        <w:shd w:val="clear" w:color="auto" w:fill="FFFFFF"/>
        <w:bidi w:val="0"/>
        <w:spacing w:after="0" w:line="257" w:lineRule="atLeast"/>
        <w:ind w:left="0"/>
        <w:textAlignment w:val="baseline"/>
        <w:rPr>
          <w:rFonts w:asciiTheme="minorBidi" w:eastAsia="Times New Roman" w:hAnsiTheme="minorBidi"/>
          <w:color w:val="464646"/>
          <w:lang w:val="ru-RU"/>
        </w:rPr>
      </w:pPr>
      <w:r w:rsidRPr="00303DCB">
        <w:rPr>
          <w:rFonts w:asciiTheme="minorBidi" w:eastAsia="Times New Roman" w:hAnsiTheme="minorBidi"/>
          <w:color w:val="464646"/>
          <w:lang w:val="ru-RU"/>
        </w:rPr>
        <w:t>Все цены представлены на 1 сутки (24 часа).</w:t>
      </w:r>
    </w:p>
    <w:p w:rsidR="00673FC8" w:rsidRPr="00303DCB" w:rsidRDefault="00673FC8" w:rsidP="00457923">
      <w:pPr>
        <w:numPr>
          <w:ilvl w:val="0"/>
          <w:numId w:val="1"/>
        </w:numPr>
        <w:shd w:val="clear" w:color="auto" w:fill="FFFFFF"/>
        <w:bidi w:val="0"/>
        <w:spacing w:after="0" w:line="257" w:lineRule="atLeast"/>
        <w:ind w:left="0"/>
        <w:textAlignment w:val="baseline"/>
        <w:rPr>
          <w:rFonts w:asciiTheme="minorBidi" w:eastAsia="Times New Roman" w:hAnsiTheme="minorBidi"/>
          <w:color w:val="464646"/>
          <w:lang w:val="ru-RU"/>
        </w:rPr>
      </w:pPr>
      <w:r w:rsidRPr="00303DCB">
        <w:rPr>
          <w:rFonts w:asciiTheme="minorBidi" w:eastAsia="Times New Roman" w:hAnsiTheme="minorBidi"/>
          <w:color w:val="464646"/>
          <w:lang w:val="ru-RU"/>
        </w:rPr>
        <w:t>Цены не включают</w:t>
      </w:r>
      <w:r w:rsidRPr="00303DCB">
        <w:rPr>
          <w:rFonts w:asciiTheme="minorBidi" w:eastAsia="Times New Roman" w:hAnsiTheme="minorBidi"/>
          <w:color w:val="464646"/>
        </w:rPr>
        <w:t> </w:t>
      </w:r>
      <w:r w:rsidRPr="00303DCB">
        <w:rPr>
          <w:rFonts w:asciiTheme="minorBidi" w:eastAsia="Times New Roman" w:hAnsiTheme="minorBidi"/>
          <w:b/>
          <w:bCs/>
          <w:color w:val="464646"/>
          <w:bdr w:val="none" w:sz="0" w:space="0" w:color="auto" w:frame="1"/>
          <w:lang w:val="ru-RU"/>
        </w:rPr>
        <w:t>НДС</w:t>
      </w:r>
      <w:r w:rsidRPr="00303DCB">
        <w:rPr>
          <w:rFonts w:asciiTheme="minorBidi" w:eastAsia="Times New Roman" w:hAnsiTheme="minorBidi"/>
          <w:color w:val="464646"/>
        </w:rPr>
        <w:t> </w:t>
      </w:r>
      <w:r w:rsidRPr="00303DCB">
        <w:rPr>
          <w:rFonts w:asciiTheme="minorBidi" w:eastAsia="Times New Roman" w:hAnsiTheme="minorBidi"/>
          <w:color w:val="464646"/>
          <w:lang w:val="ru-RU"/>
        </w:rPr>
        <w:t>в размере 17%. От оплаты налога освобождены</w:t>
      </w:r>
      <w:r w:rsidRPr="00303DCB">
        <w:rPr>
          <w:rFonts w:asciiTheme="minorBidi" w:eastAsia="Times New Roman" w:hAnsiTheme="minorBidi"/>
          <w:color w:val="464646"/>
        </w:rPr>
        <w:t> </w:t>
      </w:r>
      <w:r w:rsidRPr="00303DCB">
        <w:rPr>
          <w:rFonts w:asciiTheme="minorBidi" w:eastAsia="Times New Roman" w:hAnsiTheme="minorBidi"/>
          <w:color w:val="464646"/>
          <w:u w:val="single"/>
          <w:bdr w:val="none" w:sz="0" w:space="0" w:color="auto" w:frame="1"/>
          <w:lang w:val="ru-RU"/>
        </w:rPr>
        <w:t>только</w:t>
      </w:r>
      <w:r w:rsidRPr="00303DCB">
        <w:rPr>
          <w:rFonts w:asciiTheme="minorBidi" w:eastAsia="Times New Roman" w:hAnsiTheme="minorBidi"/>
          <w:color w:val="464646"/>
        </w:rPr>
        <w:t> </w:t>
      </w:r>
      <w:r w:rsidRPr="00303DCB">
        <w:rPr>
          <w:rFonts w:asciiTheme="minorBidi" w:eastAsia="Times New Roman" w:hAnsiTheme="minorBidi"/>
          <w:color w:val="464646"/>
          <w:lang w:val="ru-RU"/>
        </w:rPr>
        <w:t>туристы, приехавшие в Израиль со следующими категориями виз: В2, В3 и В4. От налога не освобождены граждане Израиля, имеющие двойное гражданство, Оплата налога, как и всех дополнительных услуг, производится клиентом на месте - напрямую компании по аренде.</w:t>
      </w:r>
    </w:p>
    <w:p w:rsidR="00673FC8" w:rsidRPr="00303DCB" w:rsidRDefault="00673FC8" w:rsidP="00673FC8">
      <w:pPr>
        <w:numPr>
          <w:ilvl w:val="0"/>
          <w:numId w:val="1"/>
        </w:numPr>
        <w:shd w:val="clear" w:color="auto" w:fill="FFFFFF"/>
        <w:bidi w:val="0"/>
        <w:spacing w:after="0" w:line="257" w:lineRule="atLeast"/>
        <w:ind w:left="0"/>
        <w:textAlignment w:val="baseline"/>
        <w:rPr>
          <w:rFonts w:asciiTheme="minorBidi" w:eastAsia="Times New Roman" w:hAnsiTheme="minorBidi"/>
          <w:color w:val="464646"/>
          <w:lang w:val="ru-RU"/>
        </w:rPr>
      </w:pPr>
      <w:r w:rsidRPr="00303DCB">
        <w:rPr>
          <w:rFonts w:asciiTheme="minorBidi" w:eastAsia="Times New Roman" w:hAnsiTheme="minorBidi"/>
          <w:color w:val="464646"/>
          <w:lang w:val="ru-RU"/>
        </w:rPr>
        <w:t>*Минимальная возрастная граница для съема машины – 21 года, максимальная – 75 лет.</w:t>
      </w:r>
    </w:p>
    <w:p w:rsidR="00673FC8" w:rsidRPr="00303DCB" w:rsidRDefault="00673FC8" w:rsidP="00673FC8">
      <w:pPr>
        <w:numPr>
          <w:ilvl w:val="0"/>
          <w:numId w:val="1"/>
        </w:numPr>
        <w:shd w:val="clear" w:color="auto" w:fill="FFFFFF"/>
        <w:bidi w:val="0"/>
        <w:spacing w:after="0" w:line="257" w:lineRule="atLeast"/>
        <w:ind w:left="0"/>
        <w:textAlignment w:val="baseline"/>
        <w:rPr>
          <w:rFonts w:asciiTheme="minorBidi" w:eastAsia="Times New Roman" w:hAnsiTheme="minorBidi"/>
          <w:color w:val="464646"/>
          <w:lang w:val="ru-RU"/>
        </w:rPr>
      </w:pPr>
      <w:r w:rsidRPr="00303DCB">
        <w:rPr>
          <w:rFonts w:asciiTheme="minorBidi" w:eastAsia="Times New Roman" w:hAnsiTheme="minorBidi"/>
          <w:color w:val="464646"/>
          <w:lang w:val="ru-RU"/>
        </w:rPr>
        <w:t xml:space="preserve">*Доплата за молодого водителя- 9 </w:t>
      </w:r>
      <w:proofErr w:type="spellStart"/>
      <w:r w:rsidRPr="00303DCB">
        <w:rPr>
          <w:rFonts w:asciiTheme="minorBidi" w:eastAsia="Times New Roman" w:hAnsiTheme="minorBidi"/>
          <w:color w:val="464646"/>
          <w:lang w:val="ru-RU"/>
        </w:rPr>
        <w:t>долл</w:t>
      </w:r>
      <w:proofErr w:type="spellEnd"/>
      <w:r w:rsidRPr="00303DCB">
        <w:rPr>
          <w:rFonts w:asciiTheme="minorBidi" w:eastAsia="Times New Roman" w:hAnsiTheme="minorBidi"/>
          <w:color w:val="464646"/>
          <w:lang w:val="ru-RU"/>
        </w:rPr>
        <w:t xml:space="preserve"> в день</w:t>
      </w:r>
    </w:p>
    <w:p w:rsidR="00673FC8" w:rsidRPr="00303DCB" w:rsidRDefault="00673FC8" w:rsidP="00673FC8">
      <w:pPr>
        <w:numPr>
          <w:ilvl w:val="0"/>
          <w:numId w:val="1"/>
        </w:numPr>
        <w:shd w:val="clear" w:color="auto" w:fill="FFFFFF"/>
        <w:bidi w:val="0"/>
        <w:spacing w:after="0" w:line="257" w:lineRule="atLeast"/>
        <w:ind w:left="0"/>
        <w:textAlignment w:val="baseline"/>
        <w:rPr>
          <w:rFonts w:asciiTheme="minorBidi" w:eastAsia="Times New Roman" w:hAnsiTheme="minorBidi"/>
          <w:color w:val="464646"/>
          <w:lang w:val="ru-RU"/>
        </w:rPr>
      </w:pPr>
      <w:r w:rsidRPr="00303DCB">
        <w:rPr>
          <w:rFonts w:asciiTheme="minorBidi" w:eastAsia="Times New Roman" w:hAnsiTheme="minorBidi"/>
          <w:color w:val="464646"/>
          <w:lang w:val="ru-RU"/>
        </w:rPr>
        <w:t xml:space="preserve">С 21 лет можно арендовать только категорию </w:t>
      </w:r>
      <w:r w:rsidRPr="00303DCB">
        <w:rPr>
          <w:rFonts w:asciiTheme="minorBidi" w:eastAsia="Times New Roman" w:hAnsiTheme="minorBidi"/>
          <w:color w:val="464646"/>
        </w:rPr>
        <w:t>K</w:t>
      </w:r>
      <w:r w:rsidRPr="00303DCB">
        <w:rPr>
          <w:rFonts w:asciiTheme="minorBidi" w:eastAsia="Times New Roman" w:hAnsiTheme="minorBidi"/>
          <w:color w:val="464646"/>
          <w:lang w:val="ru-RU"/>
        </w:rPr>
        <w:t>,</w:t>
      </w:r>
      <w:r w:rsidRPr="00303DCB">
        <w:rPr>
          <w:rFonts w:asciiTheme="minorBidi" w:eastAsia="Times New Roman" w:hAnsiTheme="minorBidi"/>
          <w:color w:val="464646"/>
        </w:rPr>
        <w:t>A</w:t>
      </w:r>
      <w:r w:rsidRPr="00303DCB">
        <w:rPr>
          <w:rFonts w:asciiTheme="minorBidi" w:eastAsia="Times New Roman" w:hAnsiTheme="minorBidi"/>
          <w:color w:val="464646"/>
          <w:lang w:val="ru-RU"/>
        </w:rPr>
        <w:t>,</w:t>
      </w:r>
      <w:r w:rsidRPr="00303DCB">
        <w:rPr>
          <w:rFonts w:asciiTheme="minorBidi" w:eastAsia="Times New Roman" w:hAnsiTheme="minorBidi"/>
          <w:color w:val="464646"/>
        </w:rPr>
        <w:t>B</w:t>
      </w:r>
      <w:r w:rsidRPr="00303DCB">
        <w:rPr>
          <w:rFonts w:asciiTheme="minorBidi" w:eastAsia="Times New Roman" w:hAnsiTheme="minorBidi"/>
          <w:color w:val="464646"/>
          <w:lang w:val="ru-RU"/>
        </w:rPr>
        <w:t>-(с доплатой за молодого водителя)</w:t>
      </w:r>
    </w:p>
    <w:p w:rsidR="00673FC8" w:rsidRPr="00303DCB" w:rsidRDefault="00673FC8" w:rsidP="00673FC8">
      <w:pPr>
        <w:numPr>
          <w:ilvl w:val="0"/>
          <w:numId w:val="1"/>
        </w:numPr>
        <w:shd w:val="clear" w:color="auto" w:fill="FFFFFF"/>
        <w:bidi w:val="0"/>
        <w:spacing w:after="0" w:line="257" w:lineRule="atLeast"/>
        <w:ind w:left="0"/>
        <w:textAlignment w:val="baseline"/>
        <w:rPr>
          <w:rFonts w:asciiTheme="minorBidi" w:eastAsia="Times New Roman" w:hAnsiTheme="minorBidi"/>
          <w:color w:val="464646"/>
          <w:lang w:val="ru-RU"/>
        </w:rPr>
      </w:pPr>
      <w:r w:rsidRPr="00303DCB">
        <w:rPr>
          <w:rFonts w:asciiTheme="minorBidi" w:eastAsia="Times New Roman" w:hAnsiTheme="minorBidi"/>
          <w:color w:val="464646"/>
          <w:lang w:val="ru-RU"/>
        </w:rPr>
        <w:t>категории машин-</w:t>
      </w:r>
      <w:r w:rsidRPr="00303DCB">
        <w:rPr>
          <w:rFonts w:asciiTheme="minorBidi" w:eastAsia="Times New Roman" w:hAnsiTheme="minorBidi"/>
          <w:color w:val="464646"/>
        </w:rPr>
        <w:t>C</w:t>
      </w:r>
      <w:r w:rsidRPr="00303DCB">
        <w:rPr>
          <w:rFonts w:asciiTheme="minorBidi" w:eastAsia="Times New Roman" w:hAnsiTheme="minorBidi"/>
          <w:color w:val="464646"/>
          <w:lang w:val="ru-RU"/>
        </w:rPr>
        <w:t>&amp;</w:t>
      </w:r>
      <w:r w:rsidRPr="00303DCB">
        <w:rPr>
          <w:rFonts w:asciiTheme="minorBidi" w:eastAsia="Times New Roman" w:hAnsiTheme="minorBidi"/>
          <w:color w:val="464646"/>
        </w:rPr>
        <w:t>D </w:t>
      </w:r>
      <w:r w:rsidRPr="00303DCB">
        <w:rPr>
          <w:rFonts w:asciiTheme="minorBidi" w:eastAsia="Times New Roman" w:hAnsiTheme="minorBidi"/>
          <w:color w:val="464646"/>
          <w:lang w:val="ru-RU"/>
        </w:rPr>
        <w:t xml:space="preserve"> - с 23 лет</w:t>
      </w:r>
    </w:p>
    <w:p w:rsidR="00673FC8" w:rsidRPr="00303DCB" w:rsidRDefault="00673FC8" w:rsidP="00673FC8">
      <w:pPr>
        <w:numPr>
          <w:ilvl w:val="0"/>
          <w:numId w:val="1"/>
        </w:numPr>
        <w:shd w:val="clear" w:color="auto" w:fill="FFFFFF"/>
        <w:bidi w:val="0"/>
        <w:spacing w:after="0" w:line="257" w:lineRule="atLeast"/>
        <w:ind w:left="0"/>
        <w:textAlignment w:val="baseline"/>
        <w:rPr>
          <w:rFonts w:asciiTheme="minorBidi" w:eastAsia="Times New Roman" w:hAnsiTheme="minorBidi"/>
          <w:color w:val="464646"/>
          <w:lang w:val="ru-RU"/>
        </w:rPr>
      </w:pPr>
      <w:r w:rsidRPr="00303DCB">
        <w:rPr>
          <w:rFonts w:asciiTheme="minorBidi" w:eastAsia="Times New Roman" w:hAnsiTheme="minorBidi"/>
          <w:color w:val="464646"/>
          <w:lang w:val="ru-RU"/>
        </w:rPr>
        <w:t>категории машин-</w:t>
      </w:r>
      <w:r w:rsidRPr="00303DCB">
        <w:rPr>
          <w:rFonts w:asciiTheme="minorBidi" w:eastAsia="Times New Roman" w:hAnsiTheme="minorBidi"/>
          <w:color w:val="464646"/>
        </w:rPr>
        <w:t>E</w:t>
      </w:r>
      <w:r w:rsidRPr="00303DCB">
        <w:rPr>
          <w:rFonts w:asciiTheme="minorBidi" w:eastAsia="Times New Roman" w:hAnsiTheme="minorBidi"/>
          <w:color w:val="464646"/>
          <w:lang w:val="ru-RU"/>
        </w:rPr>
        <w:t>,</w:t>
      </w:r>
      <w:r w:rsidRPr="00303DCB">
        <w:rPr>
          <w:rFonts w:asciiTheme="minorBidi" w:eastAsia="Times New Roman" w:hAnsiTheme="minorBidi"/>
          <w:color w:val="464646"/>
        </w:rPr>
        <w:t>P</w:t>
      </w:r>
      <w:r w:rsidRPr="00303DCB">
        <w:rPr>
          <w:rFonts w:asciiTheme="minorBidi" w:eastAsia="Times New Roman" w:hAnsiTheme="minorBidi"/>
          <w:color w:val="464646"/>
          <w:lang w:val="ru-RU"/>
        </w:rPr>
        <w:t>,</w:t>
      </w:r>
      <w:r w:rsidRPr="00303DCB">
        <w:rPr>
          <w:rFonts w:asciiTheme="minorBidi" w:eastAsia="Times New Roman" w:hAnsiTheme="minorBidi"/>
          <w:color w:val="464646"/>
        </w:rPr>
        <w:t>F</w:t>
      </w:r>
      <w:r w:rsidRPr="00303DCB">
        <w:rPr>
          <w:rFonts w:asciiTheme="minorBidi" w:eastAsia="Times New Roman" w:hAnsiTheme="minorBidi"/>
          <w:color w:val="464646"/>
          <w:lang w:val="ru-RU"/>
        </w:rPr>
        <w:t>,</w:t>
      </w:r>
      <w:r w:rsidRPr="00303DCB">
        <w:rPr>
          <w:rFonts w:asciiTheme="minorBidi" w:eastAsia="Times New Roman" w:hAnsiTheme="minorBidi"/>
          <w:color w:val="464646"/>
        </w:rPr>
        <w:t>I</w:t>
      </w:r>
      <w:r w:rsidRPr="00303DCB">
        <w:rPr>
          <w:rFonts w:asciiTheme="minorBidi" w:eastAsia="Times New Roman" w:hAnsiTheme="minorBidi"/>
          <w:color w:val="464646"/>
          <w:lang w:val="ru-RU"/>
        </w:rPr>
        <w:t>,</w:t>
      </w:r>
      <w:r w:rsidRPr="00303DCB">
        <w:rPr>
          <w:rFonts w:asciiTheme="minorBidi" w:eastAsia="Times New Roman" w:hAnsiTheme="minorBidi"/>
          <w:color w:val="464646"/>
        </w:rPr>
        <w:t>J</w:t>
      </w:r>
      <w:r w:rsidRPr="00303DCB">
        <w:rPr>
          <w:rFonts w:asciiTheme="minorBidi" w:eastAsia="Times New Roman" w:hAnsiTheme="minorBidi"/>
          <w:color w:val="464646"/>
          <w:lang w:val="ru-RU"/>
        </w:rPr>
        <w:t>,</w:t>
      </w:r>
      <w:r w:rsidRPr="00303DCB">
        <w:rPr>
          <w:rFonts w:asciiTheme="minorBidi" w:eastAsia="Times New Roman" w:hAnsiTheme="minorBidi"/>
          <w:color w:val="464646"/>
        </w:rPr>
        <w:t>M</w:t>
      </w:r>
      <w:r w:rsidRPr="00303DCB">
        <w:rPr>
          <w:rFonts w:asciiTheme="minorBidi" w:eastAsia="Times New Roman" w:hAnsiTheme="minorBidi"/>
          <w:color w:val="464646"/>
          <w:lang w:val="ru-RU"/>
        </w:rPr>
        <w:t xml:space="preserve"> - </w:t>
      </w:r>
      <w:r w:rsidRPr="00303DCB">
        <w:rPr>
          <w:rFonts w:asciiTheme="minorBidi" w:eastAsia="Times New Roman" w:hAnsiTheme="minorBidi"/>
          <w:color w:val="464646"/>
        </w:rPr>
        <w:t>c</w:t>
      </w:r>
      <w:r w:rsidRPr="00303DCB">
        <w:rPr>
          <w:rFonts w:asciiTheme="minorBidi" w:eastAsia="Times New Roman" w:hAnsiTheme="minorBidi"/>
          <w:color w:val="464646"/>
          <w:lang w:val="ru-RU"/>
        </w:rPr>
        <w:t xml:space="preserve"> 25лет</w:t>
      </w:r>
    </w:p>
    <w:p w:rsidR="00FC0992" w:rsidRPr="00303DCB" w:rsidRDefault="00457923" w:rsidP="00FC0992">
      <w:pPr>
        <w:numPr>
          <w:ilvl w:val="0"/>
          <w:numId w:val="1"/>
        </w:numPr>
        <w:shd w:val="clear" w:color="auto" w:fill="FFFFFF"/>
        <w:bidi w:val="0"/>
        <w:spacing w:after="0" w:line="257" w:lineRule="atLeast"/>
        <w:ind w:left="0"/>
        <w:textAlignment w:val="baseline"/>
        <w:rPr>
          <w:rFonts w:asciiTheme="minorBidi" w:eastAsia="Times New Roman" w:hAnsiTheme="minorBidi"/>
          <w:color w:val="464646"/>
          <w:lang w:val="ru-RU"/>
        </w:rPr>
      </w:pPr>
      <w:r w:rsidRPr="00303DCB">
        <w:rPr>
          <w:rFonts w:asciiTheme="minorBidi" w:eastAsia="Times New Roman" w:hAnsiTheme="minorBidi"/>
          <w:color w:val="464646"/>
          <w:lang w:val="ru-RU"/>
        </w:rPr>
        <w:t>категории</w:t>
      </w:r>
      <w:r w:rsidR="00673FC8" w:rsidRPr="00303DCB">
        <w:rPr>
          <w:rFonts w:asciiTheme="minorBidi" w:eastAsia="Times New Roman" w:hAnsiTheme="minorBidi"/>
          <w:color w:val="464646"/>
          <w:lang w:val="ru-RU"/>
        </w:rPr>
        <w:t xml:space="preserve"> машин </w:t>
      </w:r>
      <w:r w:rsidR="00673FC8" w:rsidRPr="00303DCB">
        <w:rPr>
          <w:rFonts w:asciiTheme="minorBidi" w:eastAsia="Times New Roman" w:hAnsiTheme="minorBidi"/>
          <w:color w:val="464646"/>
        </w:rPr>
        <w:t>G</w:t>
      </w:r>
      <w:r w:rsidR="00673FC8" w:rsidRPr="00303DCB">
        <w:rPr>
          <w:rFonts w:asciiTheme="minorBidi" w:eastAsia="Times New Roman" w:hAnsiTheme="minorBidi"/>
          <w:color w:val="464646"/>
          <w:lang w:val="ru-RU"/>
        </w:rPr>
        <w:t>&amp;</w:t>
      </w:r>
      <w:r w:rsidR="00673FC8" w:rsidRPr="00303DCB">
        <w:rPr>
          <w:rFonts w:asciiTheme="minorBidi" w:eastAsia="Times New Roman" w:hAnsiTheme="minorBidi"/>
          <w:color w:val="464646"/>
        </w:rPr>
        <w:t>H</w:t>
      </w:r>
      <w:r w:rsidR="00673FC8" w:rsidRPr="00303DCB">
        <w:rPr>
          <w:rFonts w:asciiTheme="minorBidi" w:eastAsia="Times New Roman" w:hAnsiTheme="minorBidi"/>
          <w:color w:val="464646"/>
          <w:lang w:val="ru-RU"/>
        </w:rPr>
        <w:t>-</w:t>
      </w:r>
      <w:r w:rsidR="00673FC8" w:rsidRPr="00303DCB">
        <w:rPr>
          <w:rFonts w:asciiTheme="minorBidi" w:eastAsia="Times New Roman" w:hAnsiTheme="minorBidi"/>
          <w:color w:val="464646"/>
        </w:rPr>
        <w:t> </w:t>
      </w:r>
      <w:r w:rsidR="00673FC8" w:rsidRPr="00303DCB">
        <w:rPr>
          <w:rFonts w:asciiTheme="minorBidi" w:eastAsia="Times New Roman" w:hAnsiTheme="minorBidi"/>
          <w:color w:val="464646"/>
          <w:lang w:val="ru-RU"/>
        </w:rPr>
        <w:t xml:space="preserve"> с 28 лет.</w:t>
      </w:r>
    </w:p>
    <w:p w:rsidR="00673FC8" w:rsidRPr="00303DCB" w:rsidRDefault="00673FC8" w:rsidP="00FC0992">
      <w:pPr>
        <w:numPr>
          <w:ilvl w:val="0"/>
          <w:numId w:val="1"/>
        </w:numPr>
        <w:shd w:val="clear" w:color="auto" w:fill="FFFFFF"/>
        <w:bidi w:val="0"/>
        <w:spacing w:after="0" w:line="257" w:lineRule="atLeast"/>
        <w:ind w:left="0"/>
        <w:textAlignment w:val="baseline"/>
        <w:rPr>
          <w:rFonts w:asciiTheme="minorBidi" w:eastAsia="Times New Roman" w:hAnsiTheme="minorBidi"/>
          <w:color w:val="464646"/>
          <w:lang w:val="ru-RU"/>
        </w:rPr>
      </w:pPr>
      <w:r w:rsidRPr="00303DCB">
        <w:rPr>
          <w:rFonts w:asciiTheme="minorBidi" w:eastAsia="Times New Roman" w:hAnsiTheme="minorBidi"/>
          <w:color w:val="464646"/>
          <w:lang w:val="ru-RU"/>
        </w:rPr>
        <w:t xml:space="preserve">Минимальный стаж вождения – </w:t>
      </w:r>
      <w:r w:rsidR="00457923" w:rsidRPr="00303DCB">
        <w:rPr>
          <w:rFonts w:asciiTheme="minorBidi" w:eastAsia="Times New Roman" w:hAnsiTheme="minorBidi"/>
          <w:color w:val="464646"/>
          <w:lang w:val="ru-RU"/>
        </w:rPr>
        <w:t xml:space="preserve">2 </w:t>
      </w:r>
      <w:r w:rsidRPr="00303DCB">
        <w:rPr>
          <w:rFonts w:asciiTheme="minorBidi" w:eastAsia="Times New Roman" w:hAnsiTheme="minorBidi"/>
          <w:color w:val="464646"/>
          <w:lang w:val="ru-RU"/>
        </w:rPr>
        <w:t>год</w:t>
      </w:r>
      <w:r w:rsidR="00457923" w:rsidRPr="00303DCB">
        <w:rPr>
          <w:rFonts w:asciiTheme="minorBidi" w:eastAsia="Times New Roman" w:hAnsiTheme="minorBidi"/>
          <w:color w:val="464646"/>
        </w:rPr>
        <w:t>a</w:t>
      </w:r>
      <w:r w:rsidRPr="00303DCB">
        <w:rPr>
          <w:rFonts w:asciiTheme="minorBidi" w:eastAsia="Times New Roman" w:hAnsiTheme="minorBidi"/>
          <w:color w:val="464646"/>
          <w:lang w:val="ru-RU"/>
        </w:rPr>
        <w:t>.</w:t>
      </w:r>
      <w:r w:rsidR="00FC0992" w:rsidRPr="00303DCB">
        <w:rPr>
          <w:rFonts w:asciiTheme="minorBidi" w:hAnsiTheme="minorBidi"/>
          <w:lang w:val="ru-RU"/>
        </w:rPr>
        <w:t xml:space="preserve"> </w:t>
      </w:r>
      <w:r w:rsidR="00FC0992" w:rsidRPr="00303DCB">
        <w:rPr>
          <w:rFonts w:asciiTheme="minorBidi" w:eastAsia="Times New Roman" w:hAnsiTheme="minorBidi"/>
          <w:color w:val="464646"/>
          <w:lang w:val="ru-RU"/>
        </w:rPr>
        <w:t>Удостоверение должно быть предъявлено при получении автомобиля.</w:t>
      </w:r>
    </w:p>
    <w:p w:rsidR="00673FC8" w:rsidRPr="00303DCB" w:rsidRDefault="00673FC8" w:rsidP="00673FC8">
      <w:pPr>
        <w:numPr>
          <w:ilvl w:val="0"/>
          <w:numId w:val="1"/>
        </w:numPr>
        <w:shd w:val="clear" w:color="auto" w:fill="FFFFFF"/>
        <w:bidi w:val="0"/>
        <w:spacing w:after="0" w:line="257" w:lineRule="atLeast"/>
        <w:ind w:left="0"/>
        <w:textAlignment w:val="baseline"/>
        <w:rPr>
          <w:rFonts w:asciiTheme="minorBidi" w:eastAsia="Times New Roman" w:hAnsiTheme="minorBidi"/>
          <w:color w:val="464646"/>
          <w:lang w:val="ru-RU"/>
        </w:rPr>
      </w:pPr>
      <w:r w:rsidRPr="00303DCB">
        <w:rPr>
          <w:rFonts w:asciiTheme="minorBidi" w:eastAsia="Times New Roman" w:hAnsiTheme="minorBidi"/>
          <w:color w:val="464646"/>
          <w:lang w:val="ru-RU"/>
        </w:rPr>
        <w:t>Цена на аренду не включает топливо.</w:t>
      </w:r>
    </w:p>
    <w:p w:rsidR="00673FC8" w:rsidRPr="00303DCB" w:rsidRDefault="00673FC8" w:rsidP="00673FC8">
      <w:pPr>
        <w:numPr>
          <w:ilvl w:val="0"/>
          <w:numId w:val="1"/>
        </w:numPr>
        <w:shd w:val="clear" w:color="auto" w:fill="FFFFFF"/>
        <w:bidi w:val="0"/>
        <w:spacing w:after="0" w:line="257" w:lineRule="atLeast"/>
        <w:ind w:left="0"/>
        <w:textAlignment w:val="baseline"/>
        <w:rPr>
          <w:rFonts w:asciiTheme="minorBidi" w:eastAsia="Times New Roman" w:hAnsiTheme="minorBidi"/>
          <w:color w:val="464646"/>
          <w:lang w:val="ru-RU"/>
        </w:rPr>
      </w:pPr>
      <w:r w:rsidRPr="00303DCB">
        <w:rPr>
          <w:rFonts w:asciiTheme="minorBidi" w:eastAsia="Times New Roman" w:hAnsiTheme="minorBidi"/>
          <w:color w:val="464646"/>
          <w:lang w:val="ru-RU"/>
        </w:rPr>
        <w:t>Для аренды автомашины необходимо иметь</w:t>
      </w:r>
      <w:r w:rsidRPr="00303DCB">
        <w:rPr>
          <w:rFonts w:asciiTheme="minorBidi" w:eastAsia="Times New Roman" w:hAnsiTheme="minorBidi"/>
          <w:color w:val="464646"/>
        </w:rPr>
        <w:t> </w:t>
      </w:r>
      <w:r w:rsidRPr="00303DCB">
        <w:rPr>
          <w:rFonts w:asciiTheme="minorBidi" w:eastAsia="Times New Roman" w:hAnsiTheme="minorBidi"/>
          <w:b/>
          <w:bCs/>
          <w:i/>
          <w:iCs/>
          <w:color w:val="464646"/>
          <w:u w:val="single"/>
          <w:bdr w:val="none" w:sz="0" w:space="0" w:color="auto" w:frame="1"/>
          <w:lang w:val="ru-RU"/>
        </w:rPr>
        <w:t>международные водительские права</w:t>
      </w:r>
      <w:r w:rsidRPr="00303DCB">
        <w:rPr>
          <w:rFonts w:asciiTheme="minorBidi" w:eastAsia="Times New Roman" w:hAnsiTheme="minorBidi"/>
          <w:b/>
          <w:bCs/>
          <w:color w:val="464646"/>
          <w:bdr w:val="none" w:sz="0" w:space="0" w:color="auto" w:frame="1"/>
          <w:lang w:val="ru-RU"/>
        </w:rPr>
        <w:t>.</w:t>
      </w:r>
    </w:p>
    <w:p w:rsidR="00673FC8" w:rsidRPr="00303DCB" w:rsidRDefault="00673FC8" w:rsidP="001D734A">
      <w:pPr>
        <w:numPr>
          <w:ilvl w:val="0"/>
          <w:numId w:val="1"/>
        </w:numPr>
        <w:shd w:val="clear" w:color="auto" w:fill="FFFFFF"/>
        <w:bidi w:val="0"/>
        <w:spacing w:after="0" w:line="257" w:lineRule="atLeast"/>
        <w:ind w:left="0"/>
        <w:textAlignment w:val="baseline"/>
        <w:rPr>
          <w:rFonts w:asciiTheme="minorBidi" w:eastAsia="Times New Roman" w:hAnsiTheme="minorBidi"/>
          <w:color w:val="464646"/>
          <w:lang w:val="ru-RU"/>
        </w:rPr>
      </w:pPr>
      <w:r w:rsidRPr="00303DCB">
        <w:rPr>
          <w:rFonts w:asciiTheme="minorBidi" w:eastAsia="Times New Roman" w:hAnsiTheme="minorBidi"/>
          <w:color w:val="464646"/>
          <w:lang w:val="ru-RU"/>
        </w:rPr>
        <w:t xml:space="preserve">Во время оформления аренды турист обязан </w:t>
      </w:r>
      <w:r w:rsidR="001D734A" w:rsidRPr="00303DCB">
        <w:rPr>
          <w:rFonts w:asciiTheme="minorBidi" w:eastAsia="Times New Roman" w:hAnsiTheme="minorBidi"/>
          <w:color w:val="464646"/>
          <w:lang w:val="ru-RU"/>
        </w:rPr>
        <w:t>иметь</w:t>
      </w:r>
      <w:r w:rsidRPr="00303DCB">
        <w:rPr>
          <w:rFonts w:asciiTheme="minorBidi" w:eastAsia="Times New Roman" w:hAnsiTheme="minorBidi"/>
          <w:color w:val="464646"/>
          <w:lang w:val="ru-RU"/>
        </w:rPr>
        <w:t xml:space="preserve"> при себе</w:t>
      </w:r>
      <w:r w:rsidRPr="00303DCB">
        <w:rPr>
          <w:rFonts w:asciiTheme="minorBidi" w:eastAsia="Times New Roman" w:hAnsiTheme="minorBidi"/>
          <w:color w:val="464646"/>
        </w:rPr>
        <w:t> </w:t>
      </w:r>
      <w:r w:rsidRPr="00303DCB">
        <w:rPr>
          <w:rFonts w:asciiTheme="minorBidi" w:eastAsia="Times New Roman" w:hAnsiTheme="minorBidi"/>
          <w:b/>
          <w:bCs/>
          <w:i/>
          <w:iCs/>
          <w:color w:val="464646"/>
          <w:u w:val="single"/>
          <w:bdr w:val="none" w:sz="0" w:space="0" w:color="auto" w:frame="1"/>
          <w:lang w:val="ru-RU"/>
        </w:rPr>
        <w:t>международную кредитную карточку</w:t>
      </w:r>
      <w:r w:rsidRPr="00303DCB">
        <w:rPr>
          <w:rFonts w:asciiTheme="minorBidi" w:eastAsia="Times New Roman" w:hAnsiTheme="minorBidi"/>
          <w:b/>
          <w:bCs/>
          <w:color w:val="464646"/>
          <w:bdr w:val="none" w:sz="0" w:space="0" w:color="auto" w:frame="1"/>
          <w:lang w:val="ru-RU"/>
        </w:rPr>
        <w:t>.</w:t>
      </w:r>
      <w:r w:rsidR="001D734A" w:rsidRPr="00303DCB">
        <w:rPr>
          <w:rFonts w:asciiTheme="minorBidi" w:hAnsiTheme="minorBidi"/>
          <w:lang w:val="ru-RU"/>
        </w:rPr>
        <w:t xml:space="preserve"> </w:t>
      </w:r>
      <w:r w:rsidR="001D734A" w:rsidRPr="00303DCB">
        <w:rPr>
          <w:rFonts w:asciiTheme="minorBidi" w:eastAsia="Times New Roman" w:hAnsiTheme="minorBidi"/>
          <w:color w:val="464646"/>
          <w:lang w:val="ru-RU"/>
        </w:rPr>
        <w:t xml:space="preserve">На карте должен быть   кредитный </w:t>
      </w:r>
      <w:r w:rsidR="006E6693" w:rsidRPr="00303DCB">
        <w:rPr>
          <w:rFonts w:asciiTheme="minorBidi" w:eastAsia="Times New Roman" w:hAnsiTheme="minorBidi"/>
          <w:color w:val="464646"/>
          <w:lang w:val="ru-RU"/>
        </w:rPr>
        <w:t>лимит,</w:t>
      </w:r>
      <w:r w:rsidR="001D734A" w:rsidRPr="00303DCB">
        <w:rPr>
          <w:rFonts w:asciiTheme="minorBidi" w:eastAsia="Times New Roman" w:hAnsiTheme="minorBidi"/>
          <w:color w:val="464646"/>
          <w:lang w:val="ru-RU"/>
        </w:rPr>
        <w:t xml:space="preserve"> который будет определен во время процедуры аренды.</w:t>
      </w:r>
    </w:p>
    <w:p w:rsidR="00673FC8" w:rsidRPr="00303DCB" w:rsidRDefault="00673FC8" w:rsidP="00673FC8">
      <w:pPr>
        <w:numPr>
          <w:ilvl w:val="0"/>
          <w:numId w:val="1"/>
        </w:numPr>
        <w:shd w:val="clear" w:color="auto" w:fill="FFFFFF"/>
        <w:bidi w:val="0"/>
        <w:spacing w:after="0" w:line="257" w:lineRule="atLeast"/>
        <w:ind w:left="0"/>
        <w:textAlignment w:val="baseline"/>
        <w:rPr>
          <w:rFonts w:asciiTheme="minorBidi" w:eastAsia="Times New Roman" w:hAnsiTheme="minorBidi"/>
          <w:color w:val="464646"/>
          <w:lang w:val="ru-RU"/>
        </w:rPr>
      </w:pPr>
      <w:r w:rsidRPr="00303DCB">
        <w:rPr>
          <w:rFonts w:asciiTheme="minorBidi" w:eastAsia="Times New Roman" w:hAnsiTheme="minorBidi"/>
          <w:color w:val="464646"/>
          <w:lang w:val="ru-RU"/>
        </w:rPr>
        <w:t xml:space="preserve">В случае съема/сдачи машины непосредственно в аэропорту - платится </w:t>
      </w:r>
      <w:r w:rsidR="00457923" w:rsidRPr="00303DCB">
        <w:rPr>
          <w:rFonts w:asciiTheme="minorBidi" w:eastAsia="Times New Roman" w:hAnsiTheme="minorBidi"/>
          <w:color w:val="464646"/>
          <w:lang w:val="ru-RU"/>
        </w:rPr>
        <w:t>одноразовый</w:t>
      </w:r>
      <w:r w:rsidRPr="00303DCB">
        <w:rPr>
          <w:rFonts w:asciiTheme="minorBidi" w:eastAsia="Times New Roman" w:hAnsiTheme="minorBidi"/>
          <w:color w:val="464646"/>
          <w:lang w:val="ru-RU"/>
        </w:rPr>
        <w:t xml:space="preserve"> налог в размере</w:t>
      </w:r>
      <w:r w:rsidRPr="00303DCB">
        <w:rPr>
          <w:rFonts w:asciiTheme="minorBidi" w:eastAsia="Times New Roman" w:hAnsiTheme="minorBidi"/>
          <w:color w:val="464646"/>
        </w:rPr>
        <w:t> </w:t>
      </w:r>
      <w:r w:rsidRPr="00303DCB">
        <w:rPr>
          <w:rFonts w:asciiTheme="minorBidi" w:eastAsia="Times New Roman" w:hAnsiTheme="minorBidi"/>
          <w:color w:val="B22222"/>
          <w:bdr w:val="none" w:sz="0" w:space="0" w:color="auto" w:frame="1"/>
          <w:lang w:val="ru-RU"/>
        </w:rPr>
        <w:t>39$.</w:t>
      </w:r>
    </w:p>
    <w:p w:rsidR="001D734A" w:rsidRPr="00303DCB" w:rsidRDefault="001D734A" w:rsidP="001D734A">
      <w:pPr>
        <w:numPr>
          <w:ilvl w:val="0"/>
          <w:numId w:val="1"/>
        </w:numPr>
        <w:shd w:val="clear" w:color="auto" w:fill="FFFFFF"/>
        <w:bidi w:val="0"/>
        <w:spacing w:after="0" w:line="257" w:lineRule="atLeast"/>
        <w:ind w:left="0"/>
        <w:textAlignment w:val="baseline"/>
        <w:rPr>
          <w:rFonts w:asciiTheme="minorBidi" w:eastAsia="Times New Roman" w:hAnsiTheme="minorBidi"/>
          <w:color w:val="464646"/>
          <w:lang w:val="ru-RU"/>
        </w:rPr>
      </w:pPr>
      <w:r w:rsidRPr="00303DCB">
        <w:rPr>
          <w:rFonts w:asciiTheme="minorBidi" w:eastAsia="Times New Roman" w:hAnsiTheme="minorBidi"/>
          <w:color w:val="464646"/>
          <w:lang w:val="ru-RU"/>
        </w:rPr>
        <w:t>Выход за пределы страны или въезд на территорию Палестинской автономии запрещен.</w:t>
      </w:r>
    </w:p>
    <w:p w:rsidR="001D734A" w:rsidRPr="00303DCB" w:rsidRDefault="001D734A" w:rsidP="001D734A">
      <w:pPr>
        <w:numPr>
          <w:ilvl w:val="0"/>
          <w:numId w:val="1"/>
        </w:numPr>
        <w:shd w:val="clear" w:color="auto" w:fill="FFFFFF"/>
        <w:bidi w:val="0"/>
        <w:spacing w:after="0" w:line="257" w:lineRule="atLeast"/>
        <w:ind w:left="0"/>
        <w:textAlignment w:val="baseline"/>
        <w:rPr>
          <w:rFonts w:asciiTheme="minorBidi" w:eastAsia="Times New Roman" w:hAnsiTheme="minorBidi"/>
          <w:color w:val="464646"/>
          <w:lang w:val="ru-RU"/>
        </w:rPr>
      </w:pPr>
      <w:r w:rsidRPr="00303DCB">
        <w:rPr>
          <w:rFonts w:asciiTheme="minorBidi" w:eastAsia="Times New Roman" w:hAnsiTheme="minorBidi"/>
          <w:color w:val="464646"/>
          <w:lang w:val="ru-RU"/>
        </w:rPr>
        <w:t xml:space="preserve"> В любом случае аварии / повреждения / кражи арендованного автомобиля </w:t>
      </w:r>
      <w:proofErr w:type="spellStart"/>
      <w:r w:rsidRPr="00303DCB">
        <w:rPr>
          <w:rFonts w:asciiTheme="minorBidi" w:eastAsia="Times New Roman" w:hAnsiTheme="minorBidi"/>
          <w:color w:val="464646"/>
          <w:lang w:val="ru-RU"/>
        </w:rPr>
        <w:t>Avis</w:t>
      </w:r>
      <w:proofErr w:type="spellEnd"/>
      <w:r w:rsidRPr="00303DCB">
        <w:rPr>
          <w:rFonts w:asciiTheme="minorBidi" w:eastAsia="Times New Roman" w:hAnsiTheme="minorBidi"/>
          <w:color w:val="464646"/>
          <w:lang w:val="ru-RU"/>
        </w:rPr>
        <w:t xml:space="preserve"> и / или повреждения автомобиля третьего лица взимается сумма.</w:t>
      </w:r>
    </w:p>
    <w:p w:rsidR="001D734A" w:rsidRPr="00303DCB" w:rsidRDefault="001D734A" w:rsidP="001D734A">
      <w:pPr>
        <w:numPr>
          <w:ilvl w:val="0"/>
          <w:numId w:val="1"/>
        </w:numPr>
        <w:shd w:val="clear" w:color="auto" w:fill="FFFFFF"/>
        <w:bidi w:val="0"/>
        <w:spacing w:after="0" w:line="257" w:lineRule="atLeast"/>
        <w:ind w:left="0"/>
        <w:textAlignment w:val="baseline"/>
        <w:rPr>
          <w:rFonts w:asciiTheme="minorBidi" w:eastAsia="Times New Roman" w:hAnsiTheme="minorBidi"/>
          <w:color w:val="464646"/>
          <w:lang w:val="ru-RU"/>
        </w:rPr>
      </w:pPr>
      <w:r w:rsidRPr="00303DCB">
        <w:rPr>
          <w:rFonts w:asciiTheme="minorBidi" w:eastAsia="Times New Roman" w:hAnsiTheme="minorBidi"/>
          <w:color w:val="464646"/>
          <w:lang w:val="ru-RU"/>
        </w:rPr>
        <w:t> Вычитаемая сумма может варьироваться в зависимости от группы автомобилей и указана в договоре аренды.</w:t>
      </w:r>
    </w:p>
    <w:p w:rsidR="001D734A" w:rsidRPr="00303DCB" w:rsidRDefault="001D734A" w:rsidP="002D0AC6">
      <w:pPr>
        <w:numPr>
          <w:ilvl w:val="0"/>
          <w:numId w:val="1"/>
        </w:numPr>
        <w:shd w:val="clear" w:color="auto" w:fill="FFFFFF"/>
        <w:bidi w:val="0"/>
        <w:spacing w:after="0" w:line="257" w:lineRule="atLeast"/>
        <w:ind w:left="0"/>
        <w:textAlignment w:val="baseline"/>
        <w:rPr>
          <w:rFonts w:asciiTheme="minorBidi" w:eastAsia="Times New Roman" w:hAnsiTheme="minorBidi"/>
          <w:color w:val="464646"/>
          <w:lang w:val="ru-RU"/>
        </w:rPr>
      </w:pPr>
      <w:r w:rsidRPr="00303DCB">
        <w:rPr>
          <w:rFonts w:asciiTheme="minorBidi" w:eastAsia="Times New Roman" w:hAnsiTheme="minorBidi"/>
          <w:color w:val="464646"/>
          <w:lang w:val="ru-RU"/>
        </w:rPr>
        <w:t xml:space="preserve">В тех случаях, когда стоимость повреждения арендованного автомобиля </w:t>
      </w:r>
      <w:proofErr w:type="spellStart"/>
      <w:r w:rsidRPr="00303DCB">
        <w:rPr>
          <w:rFonts w:asciiTheme="minorBidi" w:eastAsia="Times New Roman" w:hAnsiTheme="minorBidi"/>
          <w:color w:val="464646"/>
          <w:lang w:val="ru-RU"/>
        </w:rPr>
        <w:t>Avis</w:t>
      </w:r>
      <w:proofErr w:type="spellEnd"/>
      <w:r w:rsidRPr="00303DCB">
        <w:rPr>
          <w:rFonts w:asciiTheme="minorBidi" w:eastAsia="Times New Roman" w:hAnsiTheme="minorBidi"/>
          <w:color w:val="464646"/>
          <w:lang w:val="ru-RU"/>
        </w:rPr>
        <w:t xml:space="preserve"> ниже суммы, подлежащей вычету, взимаемая сумма будет определяться оценкой ущерба по усмотрению </w:t>
      </w:r>
      <w:proofErr w:type="spellStart"/>
      <w:r w:rsidRPr="00303DCB">
        <w:rPr>
          <w:rFonts w:asciiTheme="minorBidi" w:eastAsia="Times New Roman" w:hAnsiTheme="minorBidi"/>
          <w:color w:val="464646"/>
          <w:lang w:val="ru-RU"/>
        </w:rPr>
        <w:t>Avis</w:t>
      </w:r>
      <w:proofErr w:type="spellEnd"/>
      <w:r w:rsidRPr="00303DCB">
        <w:rPr>
          <w:rFonts w:asciiTheme="minorBidi" w:eastAsia="Times New Roman" w:hAnsiTheme="minorBidi"/>
          <w:color w:val="464646"/>
          <w:lang w:val="ru-RU"/>
        </w:rPr>
        <w:t>,</w:t>
      </w:r>
      <w:r w:rsidR="002D0AC6" w:rsidRPr="00303DCB">
        <w:rPr>
          <w:rFonts w:asciiTheme="minorBidi" w:eastAsia="Times New Roman" w:hAnsiTheme="minorBidi"/>
          <w:color w:val="464646"/>
          <w:lang w:val="ru-RU"/>
        </w:rPr>
        <w:t xml:space="preserve"> </w:t>
      </w:r>
      <w:r w:rsidRPr="00303DCB">
        <w:rPr>
          <w:rFonts w:asciiTheme="minorBidi" w:eastAsia="Times New Roman" w:hAnsiTheme="minorBidi"/>
          <w:color w:val="464646"/>
          <w:lang w:val="ru-RU"/>
        </w:rPr>
        <w:t>плюс дополнительная плата за обработку в размере 110 $ (без НДС).</w:t>
      </w:r>
    </w:p>
    <w:p w:rsidR="001D734A" w:rsidRDefault="001D734A" w:rsidP="002D0AC6">
      <w:pPr>
        <w:numPr>
          <w:ilvl w:val="0"/>
          <w:numId w:val="1"/>
        </w:numPr>
        <w:shd w:val="clear" w:color="auto" w:fill="FFFFFF"/>
        <w:bidi w:val="0"/>
        <w:spacing w:after="0" w:line="257" w:lineRule="atLeast"/>
        <w:ind w:left="0"/>
        <w:textAlignment w:val="baseline"/>
        <w:rPr>
          <w:rFonts w:ascii="Tahoma" w:eastAsia="Times New Roman" w:hAnsi="Tahoma" w:cs="Tahoma"/>
          <w:color w:val="464646"/>
          <w:sz w:val="18"/>
          <w:szCs w:val="18"/>
          <w:lang w:val="ru-RU"/>
        </w:rPr>
      </w:pPr>
      <w:r w:rsidRPr="002D0AC6">
        <w:rPr>
          <w:rFonts w:ascii="Tahoma" w:eastAsia="Times New Roman" w:hAnsi="Tahoma" w:cs="Tahoma"/>
          <w:color w:val="464646"/>
          <w:sz w:val="18"/>
          <w:szCs w:val="18"/>
          <w:lang w:val="ru-RU"/>
        </w:rPr>
        <w:t xml:space="preserve">В случае участия третьей стороны, с арендатора взимается полная вычитаемая сумма, независимо от стоимости ущерба, нанесенного арендованной машине </w:t>
      </w:r>
      <w:proofErr w:type="spellStart"/>
      <w:r w:rsidRPr="002D0AC6">
        <w:rPr>
          <w:rFonts w:ascii="Tahoma" w:eastAsia="Times New Roman" w:hAnsi="Tahoma" w:cs="Tahoma"/>
          <w:color w:val="464646"/>
          <w:sz w:val="18"/>
          <w:szCs w:val="18"/>
          <w:lang w:val="ru-RU"/>
        </w:rPr>
        <w:t>Avis</w:t>
      </w:r>
      <w:proofErr w:type="spellEnd"/>
      <w:r w:rsidRPr="002D0AC6">
        <w:rPr>
          <w:rFonts w:ascii="Tahoma" w:eastAsia="Times New Roman" w:hAnsi="Tahoma" w:cs="Tahoma"/>
          <w:color w:val="464646"/>
          <w:sz w:val="18"/>
          <w:szCs w:val="18"/>
          <w:lang w:val="ru-RU"/>
        </w:rPr>
        <w:t>.</w:t>
      </w:r>
    </w:p>
    <w:p w:rsidR="001D734A" w:rsidRDefault="001D734A" w:rsidP="002D0AC6">
      <w:pPr>
        <w:numPr>
          <w:ilvl w:val="0"/>
          <w:numId w:val="1"/>
        </w:numPr>
        <w:shd w:val="clear" w:color="auto" w:fill="FFFFFF"/>
        <w:bidi w:val="0"/>
        <w:spacing w:after="0" w:line="257" w:lineRule="atLeast"/>
        <w:ind w:left="0"/>
        <w:textAlignment w:val="baseline"/>
        <w:rPr>
          <w:rFonts w:ascii="Tahoma" w:eastAsia="Times New Roman" w:hAnsi="Tahoma" w:cs="Tahoma"/>
          <w:color w:val="464646"/>
          <w:sz w:val="18"/>
          <w:szCs w:val="18"/>
          <w:lang w:val="ru-RU"/>
        </w:rPr>
      </w:pPr>
      <w:r w:rsidRPr="002D0AC6">
        <w:rPr>
          <w:rFonts w:ascii="Tahoma" w:eastAsia="Times New Roman" w:hAnsi="Tahoma" w:cs="Tahoma"/>
          <w:color w:val="464646"/>
          <w:sz w:val="18"/>
          <w:szCs w:val="18"/>
          <w:lang w:val="ru-RU"/>
        </w:rPr>
        <w:t xml:space="preserve">Повреждения шасси и шин арендованного автомобиля </w:t>
      </w:r>
      <w:proofErr w:type="spellStart"/>
      <w:r w:rsidRPr="002D0AC6">
        <w:rPr>
          <w:rFonts w:ascii="Tahoma" w:eastAsia="Times New Roman" w:hAnsi="Tahoma" w:cs="Tahoma"/>
          <w:color w:val="464646"/>
          <w:sz w:val="18"/>
          <w:szCs w:val="18"/>
          <w:lang w:val="ru-RU"/>
        </w:rPr>
        <w:t>Avis</w:t>
      </w:r>
      <w:proofErr w:type="spellEnd"/>
      <w:r w:rsidRPr="002D0AC6">
        <w:rPr>
          <w:rFonts w:ascii="Tahoma" w:eastAsia="Times New Roman" w:hAnsi="Tahoma" w:cs="Tahoma"/>
          <w:color w:val="464646"/>
          <w:sz w:val="18"/>
          <w:szCs w:val="18"/>
          <w:lang w:val="ru-RU"/>
        </w:rPr>
        <w:t xml:space="preserve">, а также повреждения (или полная стоимость автомобиля в случае угона), вызванные нарушением </w:t>
      </w:r>
      <w:r w:rsidR="002D0AC6">
        <w:rPr>
          <w:rFonts w:ascii="Tahoma" w:eastAsia="Times New Roman" w:hAnsi="Tahoma" w:cs="Tahoma"/>
          <w:color w:val="464646"/>
          <w:sz w:val="18"/>
          <w:szCs w:val="18"/>
          <w:lang w:val="ru-RU"/>
        </w:rPr>
        <w:t>д</w:t>
      </w:r>
      <w:r w:rsidRPr="002D0AC6">
        <w:rPr>
          <w:rFonts w:ascii="Tahoma" w:eastAsia="Times New Roman" w:hAnsi="Tahoma" w:cs="Tahoma"/>
          <w:color w:val="464646"/>
          <w:sz w:val="18"/>
          <w:szCs w:val="18"/>
          <w:lang w:val="ru-RU"/>
        </w:rPr>
        <w:t>оговора аренды, не покрываются </w:t>
      </w:r>
      <w:r w:rsidR="002D0AC6" w:rsidRPr="002D0AC6">
        <w:rPr>
          <w:rFonts w:ascii="Tahoma" w:eastAsia="Times New Roman" w:hAnsi="Tahoma" w:cs="Tahoma"/>
          <w:color w:val="464646"/>
          <w:sz w:val="18"/>
          <w:szCs w:val="18"/>
          <w:lang w:val="ru-RU"/>
        </w:rPr>
        <w:t>при любом покрытии,</w:t>
      </w:r>
      <w:r w:rsidRPr="002D0AC6">
        <w:rPr>
          <w:rFonts w:ascii="Tahoma" w:eastAsia="Times New Roman" w:hAnsi="Tahoma" w:cs="Tahoma"/>
          <w:color w:val="464646"/>
          <w:sz w:val="18"/>
          <w:szCs w:val="18"/>
          <w:lang w:val="ru-RU"/>
        </w:rPr>
        <w:t xml:space="preserve"> и арендатор должен оплатить их полностью.</w:t>
      </w:r>
    </w:p>
    <w:p w:rsidR="002D0AC6" w:rsidRDefault="002D0AC6" w:rsidP="002D0AC6">
      <w:pPr>
        <w:numPr>
          <w:ilvl w:val="0"/>
          <w:numId w:val="1"/>
        </w:numPr>
        <w:shd w:val="clear" w:color="auto" w:fill="FFFFFF"/>
        <w:bidi w:val="0"/>
        <w:spacing w:after="0" w:line="257" w:lineRule="atLeast"/>
        <w:ind w:left="0"/>
        <w:textAlignment w:val="baseline"/>
        <w:rPr>
          <w:rFonts w:ascii="Tahoma" w:eastAsia="Times New Roman" w:hAnsi="Tahoma" w:cs="Tahoma"/>
          <w:color w:val="464646"/>
          <w:sz w:val="18"/>
          <w:szCs w:val="18"/>
          <w:lang w:val="ru-RU"/>
        </w:rPr>
      </w:pPr>
      <w:r w:rsidRPr="002D0AC6">
        <w:rPr>
          <w:rFonts w:ascii="Tahoma" w:eastAsia="Times New Roman" w:hAnsi="Tahoma" w:cs="Tahoma"/>
          <w:color w:val="464646"/>
          <w:sz w:val="18"/>
          <w:szCs w:val="18"/>
          <w:lang w:val="ru-RU"/>
        </w:rPr>
        <w:t xml:space="preserve">В любом случае использования платной дороги </w:t>
      </w:r>
      <w:proofErr w:type="spellStart"/>
      <w:r w:rsidRPr="002D0AC6">
        <w:rPr>
          <w:rFonts w:ascii="Tahoma" w:eastAsia="Times New Roman" w:hAnsi="Tahoma" w:cs="Tahoma"/>
          <w:color w:val="464646"/>
          <w:sz w:val="18"/>
          <w:szCs w:val="18"/>
          <w:lang w:val="ru-RU"/>
        </w:rPr>
        <w:t>Avis</w:t>
      </w:r>
      <w:proofErr w:type="spellEnd"/>
      <w:r w:rsidRPr="002D0AC6">
        <w:rPr>
          <w:rFonts w:ascii="Tahoma" w:eastAsia="Times New Roman" w:hAnsi="Tahoma" w:cs="Tahoma"/>
          <w:color w:val="464646"/>
          <w:sz w:val="18"/>
          <w:szCs w:val="18"/>
          <w:lang w:val="ru-RU"/>
        </w:rPr>
        <w:t xml:space="preserve"> взимает плату за обработку в размере 18 долларов США за каждый счет для платной дороги в дополнение к цене, взимаемой администрацией платной дороги.</w:t>
      </w:r>
    </w:p>
    <w:p w:rsidR="004E07FF" w:rsidRPr="004E07FF" w:rsidRDefault="004E07FF" w:rsidP="004E07FF">
      <w:pPr>
        <w:numPr>
          <w:ilvl w:val="0"/>
          <w:numId w:val="1"/>
        </w:numPr>
        <w:shd w:val="clear" w:color="auto" w:fill="FFFFFF"/>
        <w:bidi w:val="0"/>
        <w:spacing w:after="0" w:line="257" w:lineRule="atLeast"/>
        <w:ind w:left="0"/>
        <w:textAlignment w:val="baseline"/>
        <w:rPr>
          <w:rFonts w:ascii="Tahoma" w:eastAsia="Times New Roman" w:hAnsi="Tahoma" w:cs="Tahoma"/>
          <w:color w:val="464646"/>
          <w:sz w:val="18"/>
          <w:szCs w:val="18"/>
          <w:lang w:val="ru-RU"/>
        </w:rPr>
      </w:pPr>
      <w:r w:rsidRPr="004E07FF">
        <w:rPr>
          <w:rFonts w:ascii="Tahoma" w:eastAsia="Times New Roman" w:hAnsi="Tahoma" w:cs="Tahoma"/>
          <w:color w:val="464646"/>
          <w:sz w:val="18"/>
          <w:szCs w:val="18"/>
          <w:lang w:val="ru-RU"/>
        </w:rPr>
        <w:t>Бензин: мы рекомендуем вернуть автомобиль с полным баком, в противном случае плата за заправку, равная 30% от официальной платы за заправку (не обслуживается самостоятельно), будет применяться дополнительно к стоимости топлива.</w:t>
      </w:r>
    </w:p>
    <w:p w:rsidR="00673FC8" w:rsidRPr="00457923" w:rsidRDefault="00673FC8" w:rsidP="00457923">
      <w:pPr>
        <w:numPr>
          <w:ilvl w:val="0"/>
          <w:numId w:val="1"/>
        </w:numPr>
        <w:shd w:val="clear" w:color="auto" w:fill="FFFFFF"/>
        <w:bidi w:val="0"/>
        <w:spacing w:after="0" w:line="257" w:lineRule="atLeast"/>
        <w:ind w:left="0"/>
        <w:textAlignment w:val="baseline"/>
        <w:rPr>
          <w:rFonts w:ascii="Tahoma" w:eastAsia="Times New Roman" w:hAnsi="Tahoma" w:cs="Tahoma"/>
          <w:color w:val="464646"/>
          <w:sz w:val="18"/>
          <w:szCs w:val="18"/>
          <w:lang w:val="ru-RU"/>
        </w:rPr>
      </w:pPr>
      <w:r w:rsidRPr="00457923">
        <w:rPr>
          <w:rFonts w:ascii="Tahoma" w:eastAsia="Times New Roman" w:hAnsi="Tahoma" w:cs="Tahoma"/>
          <w:color w:val="464646"/>
          <w:sz w:val="18"/>
          <w:szCs w:val="18"/>
          <w:lang w:val="ru-RU"/>
        </w:rPr>
        <w:t xml:space="preserve">Дополнительный водитель – </w:t>
      </w:r>
      <w:r w:rsidR="00457923" w:rsidRPr="00457923">
        <w:rPr>
          <w:rFonts w:ascii="Tahoma" w:eastAsia="Times New Roman" w:hAnsi="Tahoma" w:cs="Tahoma"/>
          <w:color w:val="464646"/>
          <w:sz w:val="18"/>
          <w:szCs w:val="18"/>
          <w:lang w:val="ru-RU"/>
        </w:rPr>
        <w:t>7</w:t>
      </w:r>
      <w:r w:rsidRPr="00457923">
        <w:rPr>
          <w:rFonts w:ascii="Tahoma" w:eastAsia="Times New Roman" w:hAnsi="Tahoma" w:cs="Tahoma"/>
          <w:color w:val="464646"/>
          <w:sz w:val="18"/>
          <w:szCs w:val="18"/>
          <w:lang w:val="ru-RU"/>
        </w:rPr>
        <w:t>$ в день.(оплата на месте)</w:t>
      </w:r>
      <w:r w:rsidRPr="00457923">
        <w:rPr>
          <w:rFonts w:ascii="Tahoma" w:eastAsia="Times New Roman" w:hAnsi="Tahoma" w:cs="Tahoma"/>
          <w:color w:val="464646"/>
          <w:sz w:val="18"/>
          <w:szCs w:val="18"/>
          <w:lang w:val="ru-RU"/>
        </w:rPr>
        <w:br/>
        <w:t xml:space="preserve">* </w:t>
      </w:r>
      <w:r w:rsidRPr="00457923">
        <w:rPr>
          <w:rFonts w:ascii="Tahoma" w:eastAsia="Times New Roman" w:hAnsi="Tahoma" w:cs="Tahoma"/>
          <w:color w:val="464646"/>
          <w:sz w:val="18"/>
          <w:szCs w:val="18"/>
        </w:rPr>
        <w:t>BABU</w:t>
      </w:r>
      <w:r w:rsidRPr="00457923">
        <w:rPr>
          <w:rFonts w:ascii="Tahoma" w:eastAsia="Times New Roman" w:hAnsi="Tahoma" w:cs="Tahoma"/>
          <w:color w:val="464646"/>
          <w:sz w:val="18"/>
          <w:szCs w:val="18"/>
          <w:lang w:val="ru-RU"/>
        </w:rPr>
        <w:t xml:space="preserve"> </w:t>
      </w:r>
      <w:r w:rsidRPr="00457923">
        <w:rPr>
          <w:rFonts w:ascii="Tahoma" w:eastAsia="Times New Roman" w:hAnsi="Tahoma" w:cs="Tahoma"/>
          <w:color w:val="464646"/>
          <w:sz w:val="18"/>
          <w:szCs w:val="18"/>
        </w:rPr>
        <w:t>SEAT</w:t>
      </w:r>
      <w:r w:rsidRPr="00457923">
        <w:rPr>
          <w:rFonts w:ascii="Tahoma" w:eastAsia="Times New Roman" w:hAnsi="Tahoma" w:cs="Tahoma"/>
          <w:color w:val="464646"/>
          <w:sz w:val="18"/>
          <w:szCs w:val="18"/>
          <w:lang w:val="ru-RU"/>
        </w:rPr>
        <w:t xml:space="preserve"> (детское кресло на прокат) - </w:t>
      </w:r>
      <w:r w:rsidR="00457923" w:rsidRPr="00457923">
        <w:rPr>
          <w:rFonts w:ascii="Tahoma" w:eastAsia="Times New Roman" w:hAnsi="Tahoma" w:cs="Tahoma"/>
          <w:color w:val="464646"/>
          <w:sz w:val="18"/>
          <w:szCs w:val="18"/>
          <w:lang w:val="ru-RU"/>
        </w:rPr>
        <w:t>10</w:t>
      </w:r>
      <w:r w:rsidRPr="00457923">
        <w:rPr>
          <w:rFonts w:ascii="Tahoma" w:eastAsia="Times New Roman" w:hAnsi="Tahoma" w:cs="Tahoma"/>
          <w:color w:val="464646"/>
          <w:sz w:val="18"/>
          <w:szCs w:val="18"/>
          <w:lang w:val="ru-RU"/>
        </w:rPr>
        <w:t>$ в день (оплата на месте)</w:t>
      </w:r>
    </w:p>
    <w:p w:rsidR="00673FC8" w:rsidRDefault="00673FC8" w:rsidP="00673FC8">
      <w:pPr>
        <w:shd w:val="clear" w:color="auto" w:fill="FFFFFF"/>
        <w:bidi w:val="0"/>
        <w:spacing w:after="0" w:line="257" w:lineRule="atLeast"/>
        <w:textAlignment w:val="baseline"/>
        <w:rPr>
          <w:rFonts w:ascii="Tahoma" w:eastAsia="Times New Roman" w:hAnsi="Tahoma" w:cs="Tahoma"/>
          <w:color w:val="464646"/>
          <w:sz w:val="18"/>
          <w:szCs w:val="18"/>
          <w:lang w:val="ru-RU"/>
        </w:rPr>
      </w:pPr>
      <w:r w:rsidRPr="00457923">
        <w:rPr>
          <w:rFonts w:ascii="Tahoma" w:eastAsia="Times New Roman" w:hAnsi="Tahoma" w:cs="Tahoma"/>
          <w:color w:val="464646"/>
          <w:sz w:val="18"/>
          <w:szCs w:val="18"/>
          <w:lang w:val="ru-RU"/>
        </w:rPr>
        <w:t xml:space="preserve">*Оплата за все </w:t>
      </w:r>
      <w:r w:rsidR="00457923" w:rsidRPr="00457923">
        <w:rPr>
          <w:rFonts w:ascii="Tahoma" w:eastAsia="Times New Roman" w:hAnsi="Tahoma" w:cs="Tahoma"/>
          <w:color w:val="464646"/>
          <w:sz w:val="18"/>
          <w:szCs w:val="18"/>
          <w:lang w:val="ru-RU"/>
        </w:rPr>
        <w:t>дополнительные</w:t>
      </w:r>
      <w:r w:rsidRPr="00457923">
        <w:rPr>
          <w:rFonts w:ascii="Tahoma" w:eastAsia="Times New Roman" w:hAnsi="Tahoma" w:cs="Tahoma"/>
          <w:color w:val="464646"/>
          <w:sz w:val="18"/>
          <w:szCs w:val="18"/>
          <w:lang w:val="ru-RU"/>
        </w:rPr>
        <w:t xml:space="preserve"> расходы, кроме аренды автомашины, производится клиентом на месте - напрямую компании по аренде.</w:t>
      </w:r>
      <w:r w:rsidRPr="00457923">
        <w:rPr>
          <w:rFonts w:ascii="Tahoma" w:eastAsia="Times New Roman" w:hAnsi="Tahoma" w:cs="Tahoma"/>
          <w:color w:val="464646"/>
          <w:sz w:val="18"/>
          <w:szCs w:val="18"/>
          <w:lang w:val="ru-RU"/>
        </w:rPr>
        <w:br/>
        <w:t>* Аренда машины на 1-2 дня – максимум 250 км в день</w:t>
      </w:r>
      <w:r w:rsidRPr="00457923">
        <w:rPr>
          <w:rFonts w:ascii="Tahoma" w:eastAsia="Times New Roman" w:hAnsi="Tahoma" w:cs="Tahoma"/>
          <w:color w:val="464646"/>
          <w:sz w:val="18"/>
          <w:szCs w:val="18"/>
          <w:lang w:val="ru-RU"/>
        </w:rPr>
        <w:br/>
        <w:t>* При переезде в Эйлат</w:t>
      </w:r>
      <w:r w:rsidRPr="00457923">
        <w:rPr>
          <w:rFonts w:ascii="Tahoma" w:eastAsia="Times New Roman" w:hAnsi="Tahoma" w:cs="Tahoma"/>
          <w:color w:val="464646"/>
          <w:sz w:val="18"/>
          <w:szCs w:val="18"/>
        </w:rPr>
        <w:t> </w:t>
      </w:r>
      <w:r w:rsidRPr="00457923">
        <w:rPr>
          <w:rFonts w:ascii="Tahoma" w:eastAsia="Times New Roman" w:hAnsi="Tahoma" w:cs="Tahoma"/>
          <w:color w:val="464646"/>
          <w:sz w:val="18"/>
          <w:szCs w:val="18"/>
          <w:lang w:val="ru-RU"/>
        </w:rPr>
        <w:t xml:space="preserve"> - минимум 3 дня аренды</w:t>
      </w:r>
    </w:p>
    <w:p w:rsidR="000B4F3D" w:rsidRPr="000B4F3D" w:rsidRDefault="000B4F3D" w:rsidP="000B4F3D">
      <w:pPr>
        <w:shd w:val="clear" w:color="auto" w:fill="FFFFFF"/>
        <w:bidi w:val="0"/>
        <w:spacing w:after="0" w:line="257" w:lineRule="atLeast"/>
        <w:textAlignment w:val="baseline"/>
        <w:rPr>
          <w:rFonts w:ascii="Tahoma" w:eastAsia="Times New Roman" w:hAnsi="Tahoma" w:cs="Tahoma"/>
          <w:b/>
          <w:bCs/>
          <w:color w:val="464646"/>
          <w:sz w:val="18"/>
          <w:szCs w:val="18"/>
          <w:lang w:val="ru-RU"/>
        </w:rPr>
      </w:pPr>
      <w:proofErr w:type="spellStart"/>
      <w:r w:rsidRPr="000B4F3D">
        <w:rPr>
          <w:rFonts w:ascii="Tahoma" w:eastAsia="Times New Roman" w:hAnsi="Tahoma" w:cs="Tahoma"/>
          <w:b/>
          <w:bCs/>
          <w:color w:val="464646"/>
          <w:sz w:val="18"/>
          <w:szCs w:val="18"/>
          <w:lang w:val="ru-RU"/>
        </w:rPr>
        <w:t>Avis</w:t>
      </w:r>
      <w:proofErr w:type="spellEnd"/>
      <w:r w:rsidRPr="000B4F3D">
        <w:rPr>
          <w:rFonts w:ascii="Tahoma" w:eastAsia="Times New Roman" w:hAnsi="Tahoma" w:cs="Tahoma"/>
          <w:b/>
          <w:bCs/>
          <w:color w:val="464646"/>
          <w:sz w:val="18"/>
          <w:szCs w:val="18"/>
          <w:lang w:val="ru-RU"/>
        </w:rPr>
        <w:t xml:space="preserve"> оставляет за собой право время от времени обновлять прайс-лист с уведомлением за 30 дней.</w:t>
      </w:r>
    </w:p>
    <w:p w:rsidR="00AF4C2E" w:rsidRPr="000B4F3D" w:rsidRDefault="00AF4C2E">
      <w:pPr>
        <w:rPr>
          <w:rFonts w:ascii="Tahoma" w:hAnsi="Tahoma" w:cs="Tahoma"/>
          <w:lang w:val="ru-RU"/>
        </w:rPr>
      </w:pPr>
    </w:p>
    <w:sectPr w:rsidR="00AF4C2E" w:rsidRPr="000B4F3D" w:rsidSect="00303DCB">
      <w:pgSz w:w="15840" w:h="12240" w:orient="landscape" w:code="1"/>
      <w:pgMar w:top="1276" w:right="672" w:bottom="49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D61" w:rsidRDefault="00241D61" w:rsidP="00241D61">
      <w:pPr>
        <w:spacing w:after="0" w:line="240" w:lineRule="auto"/>
      </w:pPr>
      <w:r>
        <w:separator/>
      </w:r>
    </w:p>
  </w:endnote>
  <w:endnote w:type="continuationSeparator" w:id="0">
    <w:p w:rsidR="00241D61" w:rsidRDefault="00241D61" w:rsidP="0024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D61" w:rsidRDefault="00241D61" w:rsidP="00241D61">
      <w:pPr>
        <w:spacing w:after="0" w:line="240" w:lineRule="auto"/>
      </w:pPr>
      <w:r>
        <w:separator/>
      </w:r>
    </w:p>
  </w:footnote>
  <w:footnote w:type="continuationSeparator" w:id="0">
    <w:p w:rsidR="00241D61" w:rsidRDefault="00241D61" w:rsidP="0024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54BDB"/>
    <w:multiLevelType w:val="multilevel"/>
    <w:tmpl w:val="C69E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FC8"/>
    <w:rsid w:val="00063DEC"/>
    <w:rsid w:val="000A389A"/>
    <w:rsid w:val="000B4F3D"/>
    <w:rsid w:val="000B515B"/>
    <w:rsid w:val="000B51B0"/>
    <w:rsid w:val="001D734A"/>
    <w:rsid w:val="00217ACF"/>
    <w:rsid w:val="00241D61"/>
    <w:rsid w:val="00293A76"/>
    <w:rsid w:val="002B44FF"/>
    <w:rsid w:val="002D0AC6"/>
    <w:rsid w:val="00303DCB"/>
    <w:rsid w:val="0032388D"/>
    <w:rsid w:val="00457923"/>
    <w:rsid w:val="004D1178"/>
    <w:rsid w:val="004E07FF"/>
    <w:rsid w:val="00556EEC"/>
    <w:rsid w:val="005D4D4E"/>
    <w:rsid w:val="00673FC8"/>
    <w:rsid w:val="00684AA7"/>
    <w:rsid w:val="006E6693"/>
    <w:rsid w:val="0081449E"/>
    <w:rsid w:val="008360DE"/>
    <w:rsid w:val="008520AF"/>
    <w:rsid w:val="008D29C4"/>
    <w:rsid w:val="00927F40"/>
    <w:rsid w:val="009A475C"/>
    <w:rsid w:val="009E01CC"/>
    <w:rsid w:val="00A50221"/>
    <w:rsid w:val="00AB2652"/>
    <w:rsid w:val="00AF4C2E"/>
    <w:rsid w:val="00BB20DE"/>
    <w:rsid w:val="00C90A30"/>
    <w:rsid w:val="00C91DD1"/>
    <w:rsid w:val="00CB1918"/>
    <w:rsid w:val="00E427A7"/>
    <w:rsid w:val="00F51309"/>
    <w:rsid w:val="00F71A75"/>
    <w:rsid w:val="00F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70819D"/>
  <w15:chartTrackingRefBased/>
  <w15:docId w15:val="{A0AB6FCA-9746-4372-9075-6766A5B7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he-IL"/>
      </w:rPr>
    </w:rPrDefault>
    <w:pPrDefault>
      <w:pPr>
        <w:bidi/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221"/>
  </w:style>
  <w:style w:type="paragraph" w:styleId="1">
    <w:name w:val="heading 1"/>
    <w:basedOn w:val="a"/>
    <w:next w:val="a"/>
    <w:link w:val="10"/>
    <w:uiPriority w:val="9"/>
    <w:qFormat/>
    <w:rsid w:val="00A5022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022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22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2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02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02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02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02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02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A5022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ormalWeb">
    <w:name w:val="Normal (Web)"/>
    <w:basedOn w:val="a"/>
    <w:uiPriority w:val="99"/>
    <w:semiHidden/>
    <w:unhideWhenUsed/>
    <w:rsid w:val="00673F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50221"/>
    <w:rPr>
      <w:b/>
      <w:bCs/>
    </w:rPr>
  </w:style>
  <w:style w:type="character" w:styleId="a4">
    <w:name w:val="Emphasis"/>
    <w:basedOn w:val="a0"/>
    <w:uiPriority w:val="20"/>
    <w:qFormat/>
    <w:rsid w:val="00A50221"/>
    <w:rPr>
      <w:i/>
      <w:iCs/>
    </w:rPr>
  </w:style>
  <w:style w:type="table" w:styleId="a5">
    <w:name w:val="Table Grid"/>
    <w:basedOn w:val="a1"/>
    <w:uiPriority w:val="39"/>
    <w:rsid w:val="0032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1D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241D61"/>
  </w:style>
  <w:style w:type="paragraph" w:styleId="a8">
    <w:name w:val="footer"/>
    <w:basedOn w:val="a"/>
    <w:link w:val="a9"/>
    <w:uiPriority w:val="99"/>
    <w:unhideWhenUsed/>
    <w:rsid w:val="00241D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241D61"/>
  </w:style>
  <w:style w:type="character" w:customStyle="1" w:styleId="10">
    <w:name w:val="כותרת 1 תו"/>
    <w:basedOn w:val="a0"/>
    <w:link w:val="1"/>
    <w:uiPriority w:val="9"/>
    <w:rsid w:val="00A50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A5022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50221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כותרת 5 תו"/>
    <w:basedOn w:val="a0"/>
    <w:link w:val="5"/>
    <w:uiPriority w:val="9"/>
    <w:semiHidden/>
    <w:rsid w:val="00A5022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כותרת 6 תו"/>
    <w:basedOn w:val="a0"/>
    <w:link w:val="6"/>
    <w:uiPriority w:val="9"/>
    <w:semiHidden/>
    <w:rsid w:val="00A5022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כותרת 7 תו"/>
    <w:basedOn w:val="a0"/>
    <w:link w:val="7"/>
    <w:uiPriority w:val="9"/>
    <w:semiHidden/>
    <w:rsid w:val="00A5022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כותרת 8 תו"/>
    <w:basedOn w:val="a0"/>
    <w:link w:val="8"/>
    <w:uiPriority w:val="9"/>
    <w:semiHidden/>
    <w:rsid w:val="00A5022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כותרת 9 תו"/>
    <w:basedOn w:val="a0"/>
    <w:link w:val="9"/>
    <w:uiPriority w:val="9"/>
    <w:semiHidden/>
    <w:rsid w:val="00A5022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a">
    <w:name w:val="caption"/>
    <w:basedOn w:val="a"/>
    <w:next w:val="a"/>
    <w:uiPriority w:val="35"/>
    <w:semiHidden/>
    <w:unhideWhenUsed/>
    <w:qFormat/>
    <w:rsid w:val="00A502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b">
    <w:name w:val="Title"/>
    <w:basedOn w:val="a"/>
    <w:next w:val="a"/>
    <w:link w:val="ac"/>
    <w:uiPriority w:val="10"/>
    <w:qFormat/>
    <w:rsid w:val="00A502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c">
    <w:name w:val="כותרת טקסט תו"/>
    <w:basedOn w:val="a0"/>
    <w:link w:val="ab"/>
    <w:uiPriority w:val="10"/>
    <w:rsid w:val="00A5022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A502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כותרת משנה תו"/>
    <w:basedOn w:val="a0"/>
    <w:link w:val="ad"/>
    <w:uiPriority w:val="11"/>
    <w:rsid w:val="00A50221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A50221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A502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f1">
    <w:name w:val="ציטוט תו"/>
    <w:basedOn w:val="a0"/>
    <w:link w:val="af0"/>
    <w:uiPriority w:val="29"/>
    <w:rsid w:val="00A50221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A5022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3">
    <w:name w:val="ציטוט חזק תו"/>
    <w:basedOn w:val="a0"/>
    <w:link w:val="af2"/>
    <w:uiPriority w:val="30"/>
    <w:rsid w:val="00A5022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4">
    <w:name w:val="Subtle Emphasis"/>
    <w:basedOn w:val="a0"/>
    <w:uiPriority w:val="19"/>
    <w:qFormat/>
    <w:rsid w:val="00A50221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A50221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A50221"/>
    <w:rPr>
      <w:smallCaps/>
      <w:color w:val="404040" w:themeColor="text1" w:themeTint="BF"/>
      <w:u w:val="single" w:color="7F7F7F" w:themeColor="text1" w:themeTint="80"/>
    </w:rPr>
  </w:style>
  <w:style w:type="character" w:styleId="af7">
    <w:name w:val="Intense Reference"/>
    <w:basedOn w:val="a0"/>
    <w:uiPriority w:val="32"/>
    <w:qFormat/>
    <w:rsid w:val="00A50221"/>
    <w:rPr>
      <w:b/>
      <w:bCs/>
      <w:smallCaps/>
      <w:spacing w:val="5"/>
      <w:u w:val="single"/>
    </w:rPr>
  </w:style>
  <w:style w:type="character" w:styleId="af8">
    <w:name w:val="Book Title"/>
    <w:basedOn w:val="a0"/>
    <w:uiPriority w:val="33"/>
    <w:qFormat/>
    <w:rsid w:val="00A50221"/>
    <w:rPr>
      <w:b/>
      <w:bCs/>
      <w:smallCaps/>
    </w:rPr>
  </w:style>
  <w:style w:type="paragraph" w:styleId="af9">
    <w:name w:val="TOC Heading"/>
    <w:basedOn w:val="1"/>
    <w:next w:val="a"/>
    <w:uiPriority w:val="39"/>
    <w:semiHidden/>
    <w:unhideWhenUsed/>
    <w:qFormat/>
    <w:rsid w:val="00A50221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A5022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A50221"/>
    <w:pPr>
      <w:spacing w:line="240" w:lineRule="auto"/>
    </w:pPr>
  </w:style>
  <w:style w:type="character" w:customStyle="1" w:styleId="afc">
    <w:name w:val="טקסט הערה תו"/>
    <w:basedOn w:val="a0"/>
    <w:link w:val="afb"/>
    <w:uiPriority w:val="99"/>
    <w:semiHidden/>
    <w:rsid w:val="00A50221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50221"/>
    <w:rPr>
      <w:b/>
      <w:bCs/>
    </w:rPr>
  </w:style>
  <w:style w:type="character" w:customStyle="1" w:styleId="afe">
    <w:name w:val="נושא הערה תו"/>
    <w:basedOn w:val="afc"/>
    <w:link w:val="afd"/>
    <w:uiPriority w:val="99"/>
    <w:semiHidden/>
    <w:rsid w:val="00A50221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A5022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f0">
    <w:name w:val="טקסט בלונים תו"/>
    <w:basedOn w:val="a0"/>
    <w:link w:val="aff"/>
    <w:uiPriority w:val="99"/>
    <w:semiHidden/>
    <w:rsid w:val="00A5022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4924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DCF2A-171C-47B3-B79E-EF3940B2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959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user65</cp:lastModifiedBy>
  <cp:revision>232</cp:revision>
  <dcterms:created xsi:type="dcterms:W3CDTF">2019-02-10T11:18:00Z</dcterms:created>
  <dcterms:modified xsi:type="dcterms:W3CDTF">2019-02-22T16:14:00Z</dcterms:modified>
</cp:coreProperties>
</file>