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63C" w14:textId="093FB345" w:rsidR="007E6996" w:rsidRDefault="00E1579F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F1AD0" wp14:editId="6FB4DFC4">
            <wp:simplePos x="0" y="0"/>
            <wp:positionH relativeFrom="column">
              <wp:posOffset>-430530</wp:posOffset>
            </wp:positionH>
            <wp:positionV relativeFrom="paragraph">
              <wp:posOffset>-868679</wp:posOffset>
            </wp:positionV>
            <wp:extent cx="10041255" cy="309372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204" cy="30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D1637" w14:textId="77777777" w:rsidR="007E6996" w:rsidRPr="007E6996" w:rsidRDefault="007E6996" w:rsidP="007E6996"/>
    <w:p w14:paraId="240BA69F" w14:textId="77777777" w:rsidR="007E6996" w:rsidRPr="007E6996" w:rsidRDefault="007E6996" w:rsidP="007E6996"/>
    <w:p w14:paraId="28B8A18D" w14:textId="77777777" w:rsidR="007E6996" w:rsidRPr="007E6996" w:rsidRDefault="007E6996" w:rsidP="007E6996"/>
    <w:p w14:paraId="66F5E112" w14:textId="77777777" w:rsidR="007E6996" w:rsidRPr="007E6996" w:rsidRDefault="007E6996" w:rsidP="007E6996"/>
    <w:p w14:paraId="7F237855" w14:textId="77777777" w:rsidR="007E6996" w:rsidRPr="007E6996" w:rsidRDefault="007E6996" w:rsidP="007E6996"/>
    <w:p w14:paraId="5095678B" w14:textId="77777777" w:rsidR="007E6996" w:rsidRPr="007E6996" w:rsidRDefault="007E6996" w:rsidP="007E6996"/>
    <w:p w14:paraId="6346159C" w14:textId="77777777" w:rsidR="007E6996" w:rsidRPr="007E6996" w:rsidRDefault="007E6996" w:rsidP="007E6996"/>
    <w:p w14:paraId="4C726D5E" w14:textId="6E3E896A" w:rsidR="00F22481" w:rsidRPr="00F22481" w:rsidRDefault="007E6996" w:rsidP="00F22481">
      <w:pPr>
        <w:tabs>
          <w:tab w:val="left" w:pos="9758"/>
        </w:tabs>
        <w:spacing w:after="0"/>
        <w:jc w:val="right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22481">
        <w:rPr>
          <w:sz w:val="32"/>
          <w:szCs w:val="32"/>
          <w:rtl/>
        </w:rPr>
        <w:tab/>
      </w:r>
      <w:proofErr w:type="gramStart"/>
      <w:r w:rsidR="00F22481" w:rsidRPr="00F22481">
        <w:rPr>
          <w:rFonts w:ascii="Arial" w:eastAsia="Times New Roman" w:hAnsi="Arial" w:cs="Arial"/>
          <w:b/>
          <w:bCs/>
          <w:color w:val="800000"/>
          <w:sz w:val="32"/>
          <w:szCs w:val="32"/>
          <w:u w:val="single"/>
          <w:lang w:val="ru-RU"/>
        </w:rPr>
        <w:t>ВНИМАНИЕ</w:t>
      </w:r>
      <w:r w:rsidR="00F22481" w:rsidRPr="00F22481">
        <w:rPr>
          <w:rFonts w:ascii="Arial" w:eastAsia="Times New Roman" w:hAnsi="Arial" w:cs="Arial"/>
          <w:b/>
          <w:bCs/>
          <w:color w:val="800000"/>
          <w:sz w:val="36"/>
          <w:szCs w:val="36"/>
          <w:u w:val="single"/>
          <w:lang w:val="ru-RU"/>
        </w:rPr>
        <w:t xml:space="preserve"> :</w:t>
      </w:r>
      <w:proofErr w:type="gramEnd"/>
      <w:r w:rsidR="00F22481" w:rsidRPr="00F22481">
        <w:rPr>
          <w:rFonts w:ascii="Arial" w:eastAsia="Times New Roman" w:hAnsi="Arial" w:cs="Arial"/>
          <w:color w:val="800000"/>
          <w:sz w:val="36"/>
          <w:szCs w:val="36"/>
          <w:u w:val="single"/>
        </w:rPr>
        <w:t> </w:t>
      </w:r>
      <w:r w:rsidR="00F22481" w:rsidRPr="00F2248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1. Цены даны в долларах США .</w:t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22481" w:rsidRPr="00F2248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2. В случае задержки на паспортном контроле , изменения рейса или по любой другой причине не состыковки с представителем фирмы в аэропорту –позвонить по телефону срочной связи</w:t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+972-546656800</w:t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22481" w:rsidRPr="00F2248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3. Групповой трансфер предполагает ожидание до 2-х часов с момента выхода в зал прилетов</w:t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22481" w:rsidRPr="00F2248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="00F22481"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4. Ожидание трансфера напротив магазинов "СТИМАЦКИИ "(рядом есть скамейки для ожидания </w:t>
      </w:r>
      <w:proofErr w:type="spellStart"/>
      <w:r w:rsidR="00F22481"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кафетерия,туалеты</w:t>
      </w:r>
      <w:proofErr w:type="spellEnd"/>
      <w:r w:rsidR="00F22481"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 обменный пункт )</w:t>
      </w:r>
    </w:p>
    <w:p w14:paraId="5CDA8132" w14:textId="77777777" w:rsidR="00F22481" w:rsidRPr="00F22481" w:rsidRDefault="00F22481" w:rsidP="00F22481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5. </w:t>
      </w:r>
      <w:proofErr w:type="gramStart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Трансферы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выполняемые</w:t>
      </w:r>
      <w:proofErr w:type="gramEnd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компаниие</w:t>
      </w:r>
      <w:proofErr w:type="spellEnd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" 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limo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Circle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</w:t>
      </w:r>
      <w:proofErr w:type="spellStart"/>
      <w:r w:rsidRPr="00F22481">
        <w:rPr>
          <w:rFonts w:ascii="Arial" w:eastAsia="Times New Roman" w:hAnsi="Arial" w:cs="Arial"/>
          <w:color w:val="000000"/>
          <w:sz w:val="24"/>
          <w:szCs w:val="24"/>
        </w:rPr>
        <w:t>Seshir</w:t>
      </w:r>
      <w:proofErr w:type="spellEnd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"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Мертвое море в </w:t>
      </w:r>
      <w:proofErr w:type="spellStart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случаее</w:t>
      </w:r>
      <w:proofErr w:type="spellEnd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ночных </w:t>
      </w:r>
      <w:proofErr w:type="spellStart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реисов</w:t>
      </w:r>
      <w:proofErr w:type="spellEnd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 22-00 до 06-00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возможно ожидание более 2 часов .</w:t>
      </w:r>
      <w:r w:rsidRPr="00F2248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6. Туристам не вышедшим в течении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2 часов после посадки самолета .деньги за трансфер не возвращаются . Возможен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трансфер на более позднее </w:t>
      </w:r>
      <w:proofErr w:type="gramStart"/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время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</w:t>
      </w:r>
      <w:proofErr w:type="gramEnd"/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дополнительную</w:t>
      </w:r>
      <w:r w:rsidRPr="00F2248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плату.</w:t>
      </w:r>
      <w:r w:rsidRPr="00F2248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22481">
        <w:rPr>
          <w:rFonts w:ascii="Arial" w:eastAsia="Times New Roman" w:hAnsi="Arial" w:cs="Arial"/>
          <w:color w:val="000000"/>
          <w:sz w:val="24"/>
          <w:szCs w:val="24"/>
          <w:lang w:val="ru-RU"/>
        </w:rPr>
        <w:t>7. Компания оставляет за собою право изменить цены, поставив в известность партнеров, в случае изменения курса доллара или существенных изменении на рынке Израиля</w:t>
      </w:r>
      <w:bookmarkStart w:id="0" w:name="_GoBack"/>
      <w:bookmarkEnd w:id="0"/>
    </w:p>
    <w:sectPr w:rsidR="00F22481" w:rsidRPr="00F22481" w:rsidSect="00F22481">
      <w:pgSz w:w="16838" w:h="11906" w:orient="landscape"/>
      <w:pgMar w:top="1800" w:right="820" w:bottom="180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0C7"/>
    <w:rsid w:val="002102A5"/>
    <w:rsid w:val="00333265"/>
    <w:rsid w:val="004F60C7"/>
    <w:rsid w:val="00665E4E"/>
    <w:rsid w:val="007E6996"/>
    <w:rsid w:val="00E1579F"/>
    <w:rsid w:val="00EA3E9E"/>
    <w:rsid w:val="00F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0D4"/>
  <w15:chartTrackingRefBased/>
  <w15:docId w15:val="{30275508-CBBF-4147-8E7F-EBE064D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996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2102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790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6</cp:revision>
  <dcterms:created xsi:type="dcterms:W3CDTF">2018-03-02T16:44:00Z</dcterms:created>
  <dcterms:modified xsi:type="dcterms:W3CDTF">2019-02-06T15:02:00Z</dcterms:modified>
</cp:coreProperties>
</file>